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6B3" w:rsidRPr="00D72733" w:rsidRDefault="003B76B3" w:rsidP="00FE2EDB">
      <w:pPr>
        <w:pStyle w:val="Balk3"/>
      </w:pPr>
      <w:r w:rsidRPr="00D72733">
        <w:t>• SUNMAYA YETKİLİ OLUNAN HİZMETLER</w:t>
      </w:r>
    </w:p>
    <w:p w:rsidR="003B76B3" w:rsidRPr="00D72733" w:rsidRDefault="003B76B3" w:rsidP="003B76B3">
      <w:pPr>
        <w:rPr>
          <w:rFonts w:ascii="Times New Roman" w:hAnsi="Times New Roman" w:cs="Times New Roman"/>
        </w:rPr>
      </w:pP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w:t>
      </w:r>
      <w:proofErr w:type="spellStart"/>
      <w:r w:rsidRPr="00D72733">
        <w:rPr>
          <w:rFonts w:ascii="Times New Roman" w:hAnsi="Times New Roman" w:cs="Times New Roman"/>
        </w:rPr>
        <w:t>nin</w:t>
      </w:r>
      <w:proofErr w:type="spellEnd"/>
      <w:r w:rsidRPr="00D72733">
        <w:rPr>
          <w:rFonts w:ascii="Times New Roman" w:hAnsi="Times New Roman" w:cs="Times New Roman"/>
        </w:rPr>
        <w:t xml:space="preserve"> "Geniş Yetkili Aracı Kurum" olarak Faaliyet İzinleri:</w:t>
      </w:r>
    </w:p>
    <w:p w:rsidR="003B76B3" w:rsidRPr="00D72733" w:rsidRDefault="003B76B3" w:rsidP="003B76B3">
      <w:pPr>
        <w:rPr>
          <w:rFonts w:ascii="Times New Roman" w:hAnsi="Times New Roman" w:cs="Times New Roman"/>
        </w:rPr>
      </w:pPr>
      <w:r w:rsidRPr="00D72733">
        <w:rPr>
          <w:rFonts w:ascii="Times New Roman" w:hAnsi="Times New Roman" w:cs="Times New Roman"/>
        </w:rPr>
        <w:t>-Bireysel Portföy Yöneticiliği Faaliyeti</w:t>
      </w:r>
    </w:p>
    <w:p w:rsidR="003B76B3" w:rsidRPr="00D72733" w:rsidRDefault="003B76B3" w:rsidP="003B76B3">
      <w:pPr>
        <w:rPr>
          <w:rFonts w:ascii="Times New Roman" w:hAnsi="Times New Roman" w:cs="Times New Roman"/>
        </w:rPr>
      </w:pPr>
      <w:r w:rsidRPr="00D72733">
        <w:rPr>
          <w:rFonts w:ascii="Times New Roman" w:hAnsi="Times New Roman" w:cs="Times New Roman"/>
        </w:rPr>
        <w:t>-Halka Arza Aracılık Faaliyeti (Aracılık Yüklenimi)</w:t>
      </w:r>
    </w:p>
    <w:p w:rsidR="003B76B3" w:rsidRPr="00D72733" w:rsidRDefault="003B76B3" w:rsidP="003B76B3">
      <w:pPr>
        <w:rPr>
          <w:rFonts w:ascii="Times New Roman" w:hAnsi="Times New Roman" w:cs="Times New Roman"/>
        </w:rPr>
      </w:pPr>
      <w:r w:rsidRPr="00D72733">
        <w:rPr>
          <w:rFonts w:ascii="Times New Roman" w:hAnsi="Times New Roman" w:cs="Times New Roman"/>
        </w:rPr>
        <w:t>-İşlem Aracılığı Faaliyeti</w:t>
      </w:r>
    </w:p>
    <w:p w:rsidR="003B76B3" w:rsidRPr="00D72733" w:rsidRDefault="003B76B3" w:rsidP="003B76B3">
      <w:pPr>
        <w:rPr>
          <w:rFonts w:ascii="Times New Roman" w:hAnsi="Times New Roman" w:cs="Times New Roman"/>
        </w:rPr>
      </w:pPr>
      <w:r w:rsidRPr="00D72733">
        <w:rPr>
          <w:rFonts w:ascii="Times New Roman" w:hAnsi="Times New Roman" w:cs="Times New Roman"/>
        </w:rPr>
        <w:t>-Portföy Aracılığı Faaliyeti</w:t>
      </w:r>
    </w:p>
    <w:p w:rsidR="003B76B3" w:rsidRPr="00D72733" w:rsidRDefault="003B76B3" w:rsidP="003B76B3">
      <w:pPr>
        <w:rPr>
          <w:rFonts w:ascii="Times New Roman" w:hAnsi="Times New Roman" w:cs="Times New Roman"/>
        </w:rPr>
      </w:pPr>
      <w:r w:rsidRPr="00D72733">
        <w:rPr>
          <w:rFonts w:ascii="Times New Roman" w:hAnsi="Times New Roman" w:cs="Times New Roman"/>
        </w:rPr>
        <w:t>-Sınırlı Saklama Hizmeti</w:t>
      </w:r>
    </w:p>
    <w:p w:rsidR="003B76B3" w:rsidRPr="00D72733" w:rsidRDefault="003B76B3" w:rsidP="003B76B3">
      <w:pPr>
        <w:rPr>
          <w:rFonts w:ascii="Times New Roman" w:hAnsi="Times New Roman" w:cs="Times New Roman"/>
        </w:rPr>
      </w:pPr>
      <w:r w:rsidRPr="00D72733">
        <w:rPr>
          <w:rFonts w:ascii="Times New Roman" w:hAnsi="Times New Roman" w:cs="Times New Roman"/>
        </w:rPr>
        <w:t>-Yatırım Danışmanlığı Faaliyeti</w:t>
      </w:r>
    </w:p>
    <w:p w:rsidR="003B76B3" w:rsidRPr="00D72733" w:rsidRDefault="003B76B3" w:rsidP="003B76B3">
      <w:pPr>
        <w:rPr>
          <w:rFonts w:ascii="Times New Roman" w:hAnsi="Times New Roman" w:cs="Times New Roman"/>
        </w:rPr>
      </w:pPr>
      <w:r w:rsidRPr="00D72733">
        <w:rPr>
          <w:rFonts w:ascii="Times New Roman" w:hAnsi="Times New Roman" w:cs="Times New Roman"/>
        </w:rPr>
        <w:t>Sermaye Piyasası Kurulu'nun 02.04.2018 tarih ve E.3740 sayılı yazıları ile feragat talebimiz olumlu karşılanarak</w:t>
      </w:r>
      <w:r w:rsidR="000739EB" w:rsidRPr="00D72733">
        <w:rPr>
          <w:rFonts w:ascii="Times New Roman" w:hAnsi="Times New Roman" w:cs="Times New Roman"/>
        </w:rPr>
        <w:t xml:space="preserve"> </w:t>
      </w:r>
      <w:r w:rsidRPr="00D72733">
        <w:rPr>
          <w:rFonts w:ascii="Times New Roman" w:hAnsi="Times New Roman" w:cs="Times New Roman"/>
        </w:rPr>
        <w:t xml:space="preserve">kaldıraçlı alım satım işlemlerinde </w:t>
      </w:r>
      <w:proofErr w:type="gramStart"/>
      <w:r w:rsidRPr="00D72733">
        <w:rPr>
          <w:rFonts w:ascii="Times New Roman" w:hAnsi="Times New Roman" w:cs="Times New Roman"/>
        </w:rPr>
        <w:t>portföy</w:t>
      </w:r>
      <w:proofErr w:type="gramEnd"/>
      <w:r w:rsidRPr="00D72733">
        <w:rPr>
          <w:rFonts w:ascii="Times New Roman" w:hAnsi="Times New Roman" w:cs="Times New Roman"/>
        </w:rPr>
        <w:t xml:space="preserve"> aracılığı faaliyet iznimiz iptal edilmiştir.</w:t>
      </w:r>
    </w:p>
    <w:p w:rsidR="003B76B3" w:rsidRPr="00D72733" w:rsidRDefault="003B76B3" w:rsidP="00FE2EDB">
      <w:pPr>
        <w:pStyle w:val="Balk3"/>
      </w:pPr>
      <w:r w:rsidRPr="00D72733">
        <w:t>• LEHİNE FAALİYET GÖSTERİLEN KURULUŞU TANITICI BİLGİLER</w:t>
      </w:r>
    </w:p>
    <w:p w:rsidR="003B76B3" w:rsidRPr="00D72733" w:rsidRDefault="003B76B3" w:rsidP="003B76B3">
      <w:pPr>
        <w:rPr>
          <w:rFonts w:ascii="Times New Roman" w:hAnsi="Times New Roman" w:cs="Times New Roman"/>
        </w:rPr>
      </w:pPr>
      <w:r w:rsidRPr="00D72733">
        <w:rPr>
          <w:rFonts w:ascii="Times New Roman" w:hAnsi="Times New Roman" w:cs="Times New Roman"/>
        </w:rPr>
        <w:t>Kurumumuzca lehine faaliyet gösterilen bir kuruluş bulunmamaktadır.</w:t>
      </w:r>
    </w:p>
    <w:p w:rsidR="003B76B3" w:rsidRPr="00D72733" w:rsidRDefault="003B76B3" w:rsidP="00FE2EDB">
      <w:pPr>
        <w:pStyle w:val="Balk3"/>
      </w:pPr>
      <w:r w:rsidRPr="00D72733">
        <w:t>• YAPILAN İŞLEMLERİN ASGARİ UNSUR VE RİSKLERİ</w:t>
      </w:r>
    </w:p>
    <w:p w:rsidR="003B76B3" w:rsidRPr="00D72733" w:rsidRDefault="003B76B3" w:rsidP="003B76B3">
      <w:pPr>
        <w:rPr>
          <w:rFonts w:ascii="Times New Roman" w:hAnsi="Times New Roman" w:cs="Times New Roman"/>
        </w:rPr>
      </w:pPr>
      <w:r w:rsidRPr="00D72733">
        <w:rPr>
          <w:rFonts w:ascii="Times New Roman" w:hAnsi="Times New Roman" w:cs="Times New Roman"/>
        </w:rPr>
        <w:t>İşlem yapmaya başlamadan çalışmayı düşündüğünüz Yatırım Kuruluşunun “Yetki Belgesi” olup olmadığını</w:t>
      </w:r>
      <w:r w:rsidRPr="00D72733">
        <w:rPr>
          <w:rFonts w:ascii="Times New Roman" w:hAnsi="Times New Roman" w:cs="Times New Roman"/>
        </w:rPr>
        <w:t xml:space="preserve"> </w:t>
      </w:r>
      <w:r w:rsidRPr="00D72733">
        <w:rPr>
          <w:rFonts w:ascii="Times New Roman" w:hAnsi="Times New Roman" w:cs="Times New Roman"/>
        </w:rPr>
        <w:t>kontrol ediniz. Yetki belgesine sahip olan yatırım kuruluşlarını www.spk.gov.tr ve/veya www.tspb.org.tr web</w:t>
      </w:r>
      <w:r w:rsidRPr="00D72733">
        <w:rPr>
          <w:rFonts w:ascii="Times New Roman" w:hAnsi="Times New Roman" w:cs="Times New Roman"/>
        </w:rPr>
        <w:t xml:space="preserve"> </w:t>
      </w:r>
      <w:r w:rsidRPr="00D72733">
        <w:rPr>
          <w:rFonts w:ascii="Times New Roman" w:hAnsi="Times New Roman" w:cs="Times New Roman"/>
        </w:rPr>
        <w:t>sitelerinden öğrenebilirsiniz. İşlemlerle ilgili risk bildirim formlarına web sitemizde bulunan “risk bildirim formu”</w:t>
      </w:r>
      <w:r w:rsidRPr="00D72733">
        <w:rPr>
          <w:rFonts w:ascii="Times New Roman" w:hAnsi="Times New Roman" w:cs="Times New Roman"/>
        </w:rPr>
        <w:t xml:space="preserve"> </w:t>
      </w:r>
      <w:r w:rsidRPr="00D72733">
        <w:rPr>
          <w:rFonts w:ascii="Times New Roman" w:hAnsi="Times New Roman" w:cs="Times New Roman"/>
        </w:rPr>
        <w:t>başlığından ulaşabilirsiniz.</w:t>
      </w:r>
    </w:p>
    <w:p w:rsidR="003B76B3" w:rsidRPr="00D72733" w:rsidRDefault="003B76B3" w:rsidP="00FE2EDB">
      <w:pPr>
        <w:pStyle w:val="Balk3"/>
      </w:pPr>
      <w:r w:rsidRPr="00D72733">
        <w:t>• ALINAN KİŞİSEL VERİLERİN SAKLAMA VE KULLANIM KOŞULLARI</w:t>
      </w:r>
    </w:p>
    <w:p w:rsidR="003B76B3" w:rsidRPr="00D72733" w:rsidRDefault="003B76B3" w:rsidP="003B76B3">
      <w:pPr>
        <w:rPr>
          <w:rFonts w:ascii="Times New Roman" w:hAnsi="Times New Roman" w:cs="Times New Roman"/>
        </w:rPr>
      </w:pPr>
      <w:r w:rsidRPr="00D72733">
        <w:rPr>
          <w:rFonts w:ascii="Times New Roman" w:hAnsi="Times New Roman" w:cs="Times New Roman"/>
        </w:rPr>
        <w:t>Yatırımcı Bilgilerinin Kullanım Koşulları</w:t>
      </w:r>
      <w:r w:rsidRPr="00D72733">
        <w:rPr>
          <w:rFonts w:ascii="Times New Roman" w:hAnsi="Times New Roman" w:cs="Times New Roman"/>
        </w:rPr>
        <w:t xml:space="preserve"> </w:t>
      </w:r>
      <w:r w:rsidRPr="00D72733">
        <w:rPr>
          <w:rFonts w:ascii="Times New Roman" w:hAnsi="Times New Roman" w:cs="Times New Roman"/>
        </w:rPr>
        <w:t>Kişisel Verilerin Korunması Hakkında Aydınlatma Metnine web sitemizde Yasal Duyurular altında ulaşabilirsiniz.</w:t>
      </w:r>
    </w:p>
    <w:p w:rsidR="003B76B3" w:rsidRPr="00D72733" w:rsidRDefault="003B76B3" w:rsidP="003B76B3">
      <w:pPr>
        <w:rPr>
          <w:rFonts w:ascii="Times New Roman" w:hAnsi="Times New Roman" w:cs="Times New Roman"/>
        </w:rPr>
      </w:pPr>
      <w:r w:rsidRPr="00D72733">
        <w:rPr>
          <w:rFonts w:ascii="Times New Roman" w:hAnsi="Times New Roman" w:cs="Times New Roman"/>
        </w:rPr>
        <w:t>Yatırımcı, sermaye piyasası mevzuatının ilgili hükümleri uyarınca “Müşteri Tanıma” yükümlülüklerini yerine</w:t>
      </w:r>
      <w:r w:rsidRPr="00D72733">
        <w:rPr>
          <w:rFonts w:ascii="Times New Roman" w:hAnsi="Times New Roman" w:cs="Times New Roman"/>
        </w:rPr>
        <w:t xml:space="preserve"> </w:t>
      </w:r>
      <w:r w:rsidRPr="00D72733">
        <w:rPr>
          <w:rFonts w:ascii="Times New Roman" w:hAnsi="Times New Roman" w:cs="Times New Roman"/>
        </w:rPr>
        <w:t xml:space="preserve">getirmek ve yatırımcının işlemlerinin güvenliğini sağlamak üzere, </w:t>
      </w: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w:t>
      </w:r>
      <w:proofErr w:type="spellStart"/>
      <w:r w:rsidRPr="00D72733">
        <w:rPr>
          <w:rFonts w:ascii="Times New Roman" w:hAnsi="Times New Roman" w:cs="Times New Roman"/>
        </w:rPr>
        <w:t>nin</w:t>
      </w:r>
      <w:proofErr w:type="spellEnd"/>
      <w:r w:rsidRPr="00D72733">
        <w:rPr>
          <w:rFonts w:ascii="Times New Roman" w:hAnsi="Times New Roman" w:cs="Times New Roman"/>
        </w:rPr>
        <w:t xml:space="preserve"> </w:t>
      </w:r>
      <w:r w:rsidRPr="00D72733">
        <w:rPr>
          <w:rFonts w:ascii="Times New Roman" w:hAnsi="Times New Roman" w:cs="Times New Roman"/>
        </w:rPr>
        <w:t>kendisinden bilgi/belge talebinde bulunabileceğini ve kendisinden talep edilen bilgi/belgeleri gerçek, doğru ve</w:t>
      </w:r>
      <w:r w:rsidRPr="00D72733">
        <w:rPr>
          <w:rFonts w:ascii="Times New Roman" w:hAnsi="Times New Roman" w:cs="Times New Roman"/>
        </w:rPr>
        <w:t xml:space="preserve"> </w:t>
      </w:r>
      <w:r w:rsidRPr="00D72733">
        <w:rPr>
          <w:rFonts w:ascii="Times New Roman" w:hAnsi="Times New Roman" w:cs="Times New Roman"/>
        </w:rPr>
        <w:t xml:space="preserve">güncel olarak sunmakla yükümlü olduğunu </w:t>
      </w:r>
      <w:proofErr w:type="gramStart"/>
      <w:r w:rsidRPr="00D72733">
        <w:rPr>
          <w:rFonts w:ascii="Times New Roman" w:hAnsi="Times New Roman" w:cs="Times New Roman"/>
        </w:rPr>
        <w:t>kabul</w:t>
      </w:r>
      <w:proofErr w:type="gramEnd"/>
      <w:r w:rsidRPr="00D72733">
        <w:rPr>
          <w:rFonts w:ascii="Times New Roman" w:hAnsi="Times New Roman" w:cs="Times New Roman"/>
        </w:rPr>
        <w:t xml:space="preserve"> eder.</w:t>
      </w:r>
    </w:p>
    <w:p w:rsidR="003B76B3" w:rsidRPr="00D72733" w:rsidRDefault="003B76B3" w:rsidP="003B76B3">
      <w:pPr>
        <w:rPr>
          <w:rFonts w:ascii="Times New Roman" w:hAnsi="Times New Roman" w:cs="Times New Roman"/>
        </w:rPr>
      </w:pPr>
      <w:r w:rsidRPr="00D72733">
        <w:rPr>
          <w:rFonts w:ascii="Times New Roman" w:hAnsi="Times New Roman" w:cs="Times New Roman"/>
        </w:rPr>
        <w:t>Yatırımcı, sermaye piyasasında gerçekleştireceği işlemlerde riskten korunmasının sağlanması için meslek, gelir,</w:t>
      </w:r>
      <w:r w:rsidRPr="00D72733">
        <w:rPr>
          <w:rFonts w:ascii="Times New Roman" w:hAnsi="Times New Roman" w:cs="Times New Roman"/>
        </w:rPr>
        <w:t xml:space="preserve"> </w:t>
      </w:r>
      <w:r w:rsidRPr="00D72733">
        <w:rPr>
          <w:rFonts w:ascii="Times New Roman" w:hAnsi="Times New Roman" w:cs="Times New Roman"/>
        </w:rPr>
        <w:t xml:space="preserve">risk tercihi gibi bilgileri de gerekli durumlarda </w:t>
      </w: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 ile paylaşacağını, tüm bu</w:t>
      </w:r>
      <w:r w:rsidRPr="00D72733">
        <w:rPr>
          <w:rFonts w:ascii="Times New Roman" w:hAnsi="Times New Roman" w:cs="Times New Roman"/>
        </w:rPr>
        <w:t xml:space="preserve"> </w:t>
      </w:r>
      <w:r w:rsidRPr="00D72733">
        <w:rPr>
          <w:rFonts w:ascii="Times New Roman" w:hAnsi="Times New Roman" w:cs="Times New Roman"/>
        </w:rPr>
        <w:t xml:space="preserve">bilgilerin güncelliğinin korunması amacıyla bilgilerinde meydana gelen her türlü değişiklikten </w:t>
      </w: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w:t>
      </w:r>
      <w:r w:rsidRPr="00D72733">
        <w:rPr>
          <w:rFonts w:ascii="Times New Roman" w:hAnsi="Times New Roman" w:cs="Times New Roman"/>
        </w:rPr>
        <w:t xml:space="preserve"> </w:t>
      </w:r>
      <w:r w:rsidRPr="00D72733">
        <w:rPr>
          <w:rFonts w:ascii="Times New Roman" w:hAnsi="Times New Roman" w:cs="Times New Roman"/>
        </w:rPr>
        <w:t>Menkul DEĞERLER A.Ş.’</w:t>
      </w:r>
      <w:proofErr w:type="spellStart"/>
      <w:r w:rsidRPr="00D72733">
        <w:rPr>
          <w:rFonts w:ascii="Times New Roman" w:hAnsi="Times New Roman" w:cs="Times New Roman"/>
        </w:rPr>
        <w:t>yi</w:t>
      </w:r>
      <w:proofErr w:type="spellEnd"/>
      <w:r w:rsidRPr="00D72733">
        <w:rPr>
          <w:rFonts w:ascii="Times New Roman" w:hAnsi="Times New Roman" w:cs="Times New Roman"/>
        </w:rPr>
        <w:t xml:space="preserve"> haberdar edeceğini kabul eder.</w:t>
      </w:r>
    </w:p>
    <w:p w:rsidR="003B76B3" w:rsidRPr="00D72733" w:rsidRDefault="003B76B3" w:rsidP="003B76B3">
      <w:pPr>
        <w:rPr>
          <w:rFonts w:ascii="Times New Roman" w:hAnsi="Times New Roman" w:cs="Times New Roman"/>
        </w:rPr>
      </w:pPr>
      <w:r w:rsidRPr="00D72733">
        <w:rPr>
          <w:rFonts w:ascii="Times New Roman" w:hAnsi="Times New Roman" w:cs="Times New Roman"/>
        </w:rPr>
        <w:t>Yatırımcı kendi adına hareket ettiğini ya da başka şahıslar adına hareket ediyorsa başka şahıslar adına hareket</w:t>
      </w:r>
      <w:r w:rsidRPr="00D72733">
        <w:rPr>
          <w:rFonts w:ascii="Times New Roman" w:hAnsi="Times New Roman" w:cs="Times New Roman"/>
        </w:rPr>
        <w:t xml:space="preserve"> </w:t>
      </w:r>
      <w:r w:rsidRPr="00D72733">
        <w:rPr>
          <w:rFonts w:ascii="Times New Roman" w:hAnsi="Times New Roman" w:cs="Times New Roman"/>
        </w:rPr>
        <w:t xml:space="preserve">ettiğini </w:t>
      </w: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w:t>
      </w:r>
      <w:proofErr w:type="spellStart"/>
      <w:r w:rsidRPr="00D72733">
        <w:rPr>
          <w:rFonts w:ascii="Times New Roman" w:hAnsi="Times New Roman" w:cs="Times New Roman"/>
        </w:rPr>
        <w:t>A.Ş.’ye</w:t>
      </w:r>
      <w:proofErr w:type="spellEnd"/>
      <w:r w:rsidRPr="00D72733">
        <w:rPr>
          <w:rFonts w:ascii="Times New Roman" w:hAnsi="Times New Roman" w:cs="Times New Roman"/>
        </w:rPr>
        <w:t xml:space="preserve"> beyan etmek zorundadır.</w:t>
      </w:r>
    </w:p>
    <w:p w:rsidR="003B76B3" w:rsidRPr="00D72733" w:rsidRDefault="003B76B3" w:rsidP="003B76B3">
      <w:pPr>
        <w:rPr>
          <w:rFonts w:ascii="Times New Roman" w:hAnsi="Times New Roman" w:cs="Times New Roman"/>
        </w:rPr>
      </w:pP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w:t>
      </w:r>
      <w:proofErr w:type="gramStart"/>
      <w:r w:rsidRPr="00D72733">
        <w:rPr>
          <w:rFonts w:ascii="Times New Roman" w:hAnsi="Times New Roman" w:cs="Times New Roman"/>
        </w:rPr>
        <w:t>.,</w:t>
      </w:r>
      <w:proofErr w:type="gramEnd"/>
      <w:r w:rsidRPr="00D72733">
        <w:rPr>
          <w:rFonts w:ascii="Times New Roman" w:hAnsi="Times New Roman" w:cs="Times New Roman"/>
        </w:rPr>
        <w:t xml:space="preserve"> yasal zorunluluk bulunması halleri dışında, yatırımcının izni olmaksızın</w:t>
      </w:r>
      <w:r w:rsidRPr="00D72733">
        <w:rPr>
          <w:rFonts w:ascii="Times New Roman" w:hAnsi="Times New Roman" w:cs="Times New Roman"/>
        </w:rPr>
        <w:t xml:space="preserve"> </w:t>
      </w:r>
      <w:r w:rsidRPr="00D72733">
        <w:rPr>
          <w:rFonts w:ascii="Times New Roman" w:hAnsi="Times New Roman" w:cs="Times New Roman"/>
        </w:rPr>
        <w:t>yatırımcı bilgilerini üçüncü şahıs veya kurumlar ile paylaşmayacağını taahhüt eder.</w:t>
      </w:r>
    </w:p>
    <w:p w:rsidR="003B76B3" w:rsidRPr="00D72733" w:rsidRDefault="003B76B3" w:rsidP="003B76B3">
      <w:pPr>
        <w:rPr>
          <w:rFonts w:ascii="Times New Roman" w:hAnsi="Times New Roman" w:cs="Times New Roman"/>
        </w:rPr>
      </w:pP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 yatırımcının hesabının güvenliğinin sağlanması ve/veya işlemlerin</w:t>
      </w:r>
      <w:r w:rsidRPr="00D72733">
        <w:rPr>
          <w:rFonts w:ascii="Times New Roman" w:hAnsi="Times New Roman" w:cs="Times New Roman"/>
        </w:rPr>
        <w:t xml:space="preserve"> </w:t>
      </w:r>
      <w:r w:rsidRPr="00D72733">
        <w:rPr>
          <w:rFonts w:ascii="Times New Roman" w:hAnsi="Times New Roman" w:cs="Times New Roman"/>
        </w:rPr>
        <w:t>gerçekleştirilmesi için teknik asgari gereklerin yerine getirilmesi amacıyla, yatırımcı bilgilerinin teyit edilmesini</w:t>
      </w:r>
      <w:r w:rsidRPr="00D72733">
        <w:rPr>
          <w:rFonts w:ascii="Times New Roman" w:hAnsi="Times New Roman" w:cs="Times New Roman"/>
        </w:rPr>
        <w:t xml:space="preserve"> </w:t>
      </w:r>
      <w:r w:rsidRPr="00D72733">
        <w:rPr>
          <w:rFonts w:ascii="Times New Roman" w:hAnsi="Times New Roman" w:cs="Times New Roman"/>
        </w:rPr>
        <w:t>talep edebilir.</w:t>
      </w:r>
    </w:p>
    <w:p w:rsidR="003B76B3" w:rsidRPr="00D72733" w:rsidRDefault="003B76B3" w:rsidP="003B76B3">
      <w:pPr>
        <w:rPr>
          <w:rFonts w:ascii="Times New Roman" w:hAnsi="Times New Roman" w:cs="Times New Roman"/>
        </w:rPr>
      </w:pP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 teknik gereklilikler ve teknolojik gelişmeleri değerlendirmek suretiyle</w:t>
      </w:r>
      <w:r w:rsidRPr="00D72733">
        <w:rPr>
          <w:rFonts w:ascii="Times New Roman" w:hAnsi="Times New Roman" w:cs="Times New Roman"/>
        </w:rPr>
        <w:t xml:space="preserve"> </w:t>
      </w:r>
      <w:r w:rsidRPr="00D72733">
        <w:rPr>
          <w:rFonts w:ascii="Times New Roman" w:hAnsi="Times New Roman" w:cs="Times New Roman"/>
        </w:rPr>
        <w:t>Sistem ve Data Güvenlik Politikalarının güncelliğini sağlamakla yükümlüdür.</w:t>
      </w:r>
    </w:p>
    <w:p w:rsidR="0004569F" w:rsidRPr="00D72733" w:rsidRDefault="0004569F" w:rsidP="0004569F">
      <w:pPr>
        <w:pStyle w:val="Balk3"/>
        <w:rPr>
          <w:rFonts w:ascii="Times New Roman" w:hAnsi="Times New Roman" w:cs="Times New Roman"/>
          <w:sz w:val="22"/>
          <w:szCs w:val="22"/>
        </w:rPr>
      </w:pPr>
      <w:r w:rsidRPr="00D72733">
        <w:rPr>
          <w:rFonts w:ascii="Times New Roman" w:hAnsi="Times New Roman" w:cs="Times New Roman"/>
          <w:sz w:val="22"/>
          <w:szCs w:val="22"/>
        </w:rPr>
        <w:lastRenderedPageBreak/>
        <w:t>•</w:t>
      </w:r>
      <w:r w:rsidRPr="00D72733">
        <w:rPr>
          <w:rFonts w:ascii="Times New Roman" w:hAnsi="Times New Roman" w:cs="Times New Roman"/>
          <w:sz w:val="22"/>
          <w:szCs w:val="22"/>
        </w:rPr>
        <w:t>ELEKTRONİK ORTAMDA MÜŞTERİLER TARAFINDAN YAPILABİLECEK İŞLEMLER İLE MÜŞTERİYE ELEKTRONİK ORTAMDA YAPILACAK BİLDİRİMLER</w:t>
      </w: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Müşterilerin elektronik ortamlarda yapabilecekleri;</w:t>
      </w: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1. Hisse ve VİOP Alış Satış İşlemleri,</w:t>
      </w: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2. Bekleyen ve gerçekleşen emirlerine, emir iyileştirme, kötüleştirme, iptal vb.</w:t>
      </w: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3. Portföy bilgilerini ve hesapta oluşan diğer işlemleri takip,</w:t>
      </w: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4. İnternet şifre işlemleri</w:t>
      </w: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5. Yatırım Fonu Alış Satış İşlemleri</w:t>
      </w: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6. Halk Arz İşlemleri</w:t>
      </w: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7. EFT İşlemleri ve Sorgu ekranları (Yalnız Kendi Hesabına)</w:t>
      </w:r>
    </w:p>
    <w:p w:rsidR="0004569F" w:rsidRPr="00D72733" w:rsidRDefault="0004569F" w:rsidP="0004569F">
      <w:pPr>
        <w:spacing w:after="0"/>
        <w:rPr>
          <w:rFonts w:ascii="Times New Roman" w:eastAsia="Times New Roman" w:hAnsi="Times New Roman" w:cs="Times New Roman"/>
          <w:color w:val="000000"/>
          <w:lang w:eastAsia="tr-TR"/>
        </w:rPr>
      </w:pPr>
    </w:p>
    <w:p w:rsidR="0004569F" w:rsidRPr="00D72733" w:rsidRDefault="0004569F" w:rsidP="0004569F">
      <w:pPr>
        <w:spacing w:after="0"/>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 xml:space="preserve">Ayrıca </w:t>
      </w:r>
      <w:proofErr w:type="spellStart"/>
      <w:r w:rsidRPr="00D72733">
        <w:rPr>
          <w:rFonts w:ascii="Times New Roman" w:eastAsia="Times New Roman" w:hAnsi="Times New Roman" w:cs="Times New Roman"/>
          <w:color w:val="000000"/>
          <w:lang w:eastAsia="tr-TR"/>
        </w:rPr>
        <w:t>Bulls</w:t>
      </w:r>
      <w:proofErr w:type="spellEnd"/>
      <w:r w:rsidRPr="00D72733">
        <w:rPr>
          <w:rFonts w:ascii="Times New Roman" w:eastAsia="Times New Roman" w:hAnsi="Times New Roman" w:cs="Times New Roman"/>
          <w:color w:val="000000"/>
          <w:lang w:eastAsia="tr-TR"/>
        </w:rPr>
        <w:t xml:space="preserve">  Yatırım, müşterilerine, posta veya e-posta ile aylık </w:t>
      </w:r>
      <w:proofErr w:type="gramStart"/>
      <w:r w:rsidRPr="00D72733">
        <w:rPr>
          <w:rFonts w:ascii="Times New Roman" w:eastAsia="Times New Roman" w:hAnsi="Times New Roman" w:cs="Times New Roman"/>
          <w:color w:val="000000"/>
          <w:lang w:eastAsia="tr-TR"/>
        </w:rPr>
        <w:t>ekstre</w:t>
      </w:r>
      <w:proofErr w:type="gramEnd"/>
      <w:r w:rsidRPr="00D72733">
        <w:rPr>
          <w:rFonts w:ascii="Times New Roman" w:eastAsia="Times New Roman" w:hAnsi="Times New Roman" w:cs="Times New Roman"/>
          <w:color w:val="000000"/>
          <w:lang w:eastAsia="tr-TR"/>
        </w:rPr>
        <w:t xml:space="preserve"> bildirimlerde</w:t>
      </w:r>
    </w:p>
    <w:p w:rsidR="0004569F" w:rsidRPr="00D72733" w:rsidRDefault="0004569F" w:rsidP="0004569F">
      <w:pPr>
        <w:spacing w:after="0"/>
        <w:rPr>
          <w:rFonts w:ascii="Times New Roman" w:eastAsia="Times New Roman" w:hAnsi="Times New Roman" w:cs="Times New Roman"/>
          <w:color w:val="000000"/>
          <w:lang w:eastAsia="tr-TR"/>
        </w:rPr>
      </w:pPr>
      <w:proofErr w:type="gramStart"/>
      <w:r w:rsidRPr="00D72733">
        <w:rPr>
          <w:rFonts w:ascii="Times New Roman" w:eastAsia="Times New Roman" w:hAnsi="Times New Roman" w:cs="Times New Roman"/>
          <w:color w:val="000000"/>
          <w:lang w:eastAsia="tr-TR"/>
        </w:rPr>
        <w:t>bulunacaktır</w:t>
      </w:r>
      <w:proofErr w:type="gramEnd"/>
      <w:r w:rsidRPr="00D72733">
        <w:rPr>
          <w:rFonts w:ascii="Times New Roman" w:eastAsia="Times New Roman" w:hAnsi="Times New Roman" w:cs="Times New Roman"/>
          <w:color w:val="000000"/>
          <w:lang w:eastAsia="tr-TR"/>
        </w:rPr>
        <w:t>. Türev Araçlar İşlem sonuç formu ve Pay Senedi İşlem Sonuç Formları her gün</w:t>
      </w:r>
    </w:p>
    <w:p w:rsidR="0004569F" w:rsidRPr="00D72733" w:rsidRDefault="0004569F" w:rsidP="0004569F">
      <w:pPr>
        <w:spacing w:after="0"/>
        <w:rPr>
          <w:rFonts w:ascii="Times New Roman" w:eastAsia="Times New Roman" w:hAnsi="Times New Roman" w:cs="Times New Roman"/>
          <w:color w:val="000000"/>
          <w:lang w:eastAsia="tr-TR"/>
        </w:rPr>
      </w:pPr>
      <w:proofErr w:type="gramStart"/>
      <w:r w:rsidRPr="00D72733">
        <w:rPr>
          <w:rFonts w:ascii="Times New Roman" w:eastAsia="Times New Roman" w:hAnsi="Times New Roman" w:cs="Times New Roman"/>
          <w:color w:val="000000"/>
          <w:lang w:eastAsia="tr-TR"/>
        </w:rPr>
        <w:t>sonu</w:t>
      </w:r>
      <w:proofErr w:type="gramEnd"/>
      <w:r w:rsidRPr="00D72733">
        <w:rPr>
          <w:rFonts w:ascii="Times New Roman" w:eastAsia="Times New Roman" w:hAnsi="Times New Roman" w:cs="Times New Roman"/>
          <w:color w:val="000000"/>
          <w:lang w:eastAsia="tr-TR"/>
        </w:rPr>
        <w:t xml:space="preserve"> müşterilere gönderilir.</w:t>
      </w:r>
    </w:p>
    <w:p w:rsidR="0004569F" w:rsidRPr="00D72733" w:rsidRDefault="0004569F" w:rsidP="0004569F">
      <w:pPr>
        <w:spacing w:after="0"/>
        <w:rPr>
          <w:rFonts w:ascii="Times New Roman" w:eastAsia="Times New Roman" w:hAnsi="Times New Roman" w:cs="Times New Roman"/>
          <w:color w:val="000000"/>
          <w:lang w:eastAsia="tr-TR"/>
        </w:rPr>
      </w:pPr>
    </w:p>
    <w:p w:rsidR="0004569F" w:rsidRPr="00D72733" w:rsidRDefault="0004569F" w:rsidP="0004569F">
      <w:pPr>
        <w:spacing w:after="0"/>
        <w:rPr>
          <w:rFonts w:ascii="Times New Roman" w:eastAsia="Times New Roman" w:hAnsi="Times New Roman" w:cs="Times New Roman"/>
          <w:color w:val="000000"/>
          <w:lang w:eastAsia="tr-TR"/>
        </w:rPr>
      </w:pPr>
      <w:proofErr w:type="spellStart"/>
      <w:r w:rsidRPr="00D72733">
        <w:rPr>
          <w:rFonts w:ascii="Times New Roman" w:eastAsia="Times New Roman" w:hAnsi="Times New Roman" w:cs="Times New Roman"/>
          <w:color w:val="000000"/>
          <w:lang w:eastAsia="tr-TR"/>
        </w:rPr>
        <w:t>Bulls</w:t>
      </w:r>
      <w:proofErr w:type="spellEnd"/>
      <w:r w:rsidRPr="00D72733">
        <w:rPr>
          <w:rFonts w:ascii="Times New Roman" w:eastAsia="Times New Roman" w:hAnsi="Times New Roman" w:cs="Times New Roman"/>
          <w:color w:val="000000"/>
          <w:lang w:eastAsia="tr-TR"/>
        </w:rPr>
        <w:t xml:space="preserve"> Yatırım tarafından elektronik ortamda tutulacak kayıtlarda mevzuatın gerektirdiği tüm</w:t>
      </w:r>
    </w:p>
    <w:p w:rsidR="0004569F" w:rsidRPr="00D72733" w:rsidRDefault="0004569F" w:rsidP="0004569F">
      <w:pPr>
        <w:spacing w:after="0"/>
        <w:rPr>
          <w:rFonts w:ascii="Times New Roman" w:eastAsia="Times New Roman" w:hAnsi="Times New Roman" w:cs="Times New Roman"/>
          <w:color w:val="000000"/>
          <w:lang w:eastAsia="tr-TR"/>
        </w:rPr>
      </w:pPr>
      <w:proofErr w:type="gramStart"/>
      <w:r w:rsidRPr="00D72733">
        <w:rPr>
          <w:rFonts w:ascii="Times New Roman" w:eastAsia="Times New Roman" w:hAnsi="Times New Roman" w:cs="Times New Roman"/>
          <w:color w:val="000000"/>
          <w:lang w:eastAsia="tr-TR"/>
        </w:rPr>
        <w:t>bilgiler</w:t>
      </w:r>
      <w:proofErr w:type="gramEnd"/>
      <w:r w:rsidRPr="00D72733">
        <w:rPr>
          <w:rFonts w:ascii="Times New Roman" w:eastAsia="Times New Roman" w:hAnsi="Times New Roman" w:cs="Times New Roman"/>
          <w:color w:val="000000"/>
          <w:lang w:eastAsia="tr-TR"/>
        </w:rPr>
        <w:t xml:space="preserve"> mevcut olacaktır.</w:t>
      </w:r>
    </w:p>
    <w:p w:rsidR="006805D0" w:rsidRPr="00D72733" w:rsidRDefault="006805D0" w:rsidP="0004569F">
      <w:pPr>
        <w:spacing w:after="0"/>
        <w:rPr>
          <w:rFonts w:ascii="Times New Roman" w:eastAsia="Times New Roman" w:hAnsi="Times New Roman" w:cs="Times New Roman"/>
          <w:color w:val="000000"/>
          <w:lang w:eastAsia="tr-TR"/>
        </w:rPr>
      </w:pPr>
    </w:p>
    <w:p w:rsidR="006805D0" w:rsidRPr="00D72733" w:rsidRDefault="006805D0" w:rsidP="006805D0">
      <w:pPr>
        <w:pStyle w:val="Balk3"/>
        <w:rPr>
          <w:rStyle w:val="Balk3Char"/>
          <w:rFonts w:ascii="Times New Roman" w:hAnsi="Times New Roman" w:cs="Times New Roman"/>
          <w:sz w:val="22"/>
          <w:szCs w:val="22"/>
        </w:rPr>
      </w:pPr>
      <w:r w:rsidRPr="00D72733">
        <w:rPr>
          <w:rStyle w:val="Balk3Char"/>
          <w:rFonts w:ascii="Times New Roman" w:hAnsi="Times New Roman" w:cs="Times New Roman"/>
          <w:sz w:val="22"/>
          <w:szCs w:val="22"/>
        </w:rPr>
        <w:t>•GENEL EMİR GERÇEKLEŞTİRME POLİTİKALARI</w:t>
      </w:r>
    </w:p>
    <w:p w:rsidR="006805D0" w:rsidRPr="00D72733" w:rsidRDefault="006805D0" w:rsidP="006805D0">
      <w:pPr>
        <w:spacing w:after="0" w:line="240" w:lineRule="auto"/>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Müşteri emirlerinin alınmasında ve işleme konulmasında rol alan tüm birimler bu</w:t>
      </w:r>
      <w:r w:rsidRPr="00D72733">
        <w:rPr>
          <w:rFonts w:ascii="Times New Roman" w:eastAsia="Times New Roman" w:hAnsi="Times New Roman" w:cs="Times New Roman"/>
          <w:color w:val="000000"/>
          <w:lang w:eastAsia="tr-TR"/>
        </w:rPr>
        <w:br/>
        <w:t>kapsamdaki faaliyetlerini ilgili yasal mevzuat ve bu paralelde düzenlenmiş olan Şirket iç</w:t>
      </w:r>
      <w:r w:rsidRPr="00D72733">
        <w:rPr>
          <w:rFonts w:ascii="Times New Roman" w:eastAsia="Times New Roman" w:hAnsi="Times New Roman" w:cs="Times New Roman"/>
          <w:color w:val="000000"/>
          <w:lang w:eastAsia="tr-TR"/>
        </w:rPr>
        <w:br/>
        <w:t xml:space="preserve">düzenlemeleri ile yazılı iş akış ve kontrol </w:t>
      </w:r>
      <w:proofErr w:type="gramStart"/>
      <w:r w:rsidRPr="00D72733">
        <w:rPr>
          <w:rFonts w:ascii="Times New Roman" w:eastAsia="Times New Roman" w:hAnsi="Times New Roman" w:cs="Times New Roman"/>
          <w:color w:val="000000"/>
          <w:lang w:eastAsia="tr-TR"/>
        </w:rPr>
        <w:t>prosedürlerinin</w:t>
      </w:r>
      <w:proofErr w:type="gramEnd"/>
      <w:r w:rsidRPr="00D72733">
        <w:rPr>
          <w:rFonts w:ascii="Times New Roman" w:eastAsia="Times New Roman" w:hAnsi="Times New Roman" w:cs="Times New Roman"/>
          <w:color w:val="000000"/>
          <w:lang w:eastAsia="tr-TR"/>
        </w:rPr>
        <w:t xml:space="preserve"> yanı sıra müşterilerimizle</w:t>
      </w:r>
      <w:r w:rsidRPr="00D72733">
        <w:rPr>
          <w:rFonts w:ascii="Times New Roman" w:eastAsia="Times New Roman" w:hAnsi="Times New Roman" w:cs="Times New Roman"/>
          <w:color w:val="000000"/>
          <w:lang w:eastAsia="tr-TR"/>
        </w:rPr>
        <w:br/>
        <w:t>imzalanan çerçeve sözleşmelerde belirlenen hükümler çerçevesinde yürütürler.</w:t>
      </w:r>
      <w:r w:rsidRPr="00D72733">
        <w:rPr>
          <w:rFonts w:ascii="Times New Roman" w:eastAsia="Times New Roman" w:hAnsi="Times New Roman" w:cs="Times New Roman"/>
          <w:color w:val="000000"/>
          <w:lang w:eastAsia="tr-TR"/>
        </w:rPr>
        <w:br/>
        <w:t>Müşteri emirleri işlem türüne bağlı olarak zaman ve emir önceliği esasıyla adil ve hızlı bir</w:t>
      </w:r>
      <w:r w:rsidRPr="00D72733">
        <w:rPr>
          <w:rFonts w:ascii="Times New Roman" w:eastAsia="Times New Roman" w:hAnsi="Times New Roman" w:cs="Times New Roman"/>
          <w:color w:val="000000"/>
          <w:lang w:eastAsia="tr-TR"/>
        </w:rPr>
        <w:br/>
        <w:t>şekilde işleme konulur.</w:t>
      </w:r>
      <w:r w:rsidRPr="00D72733">
        <w:rPr>
          <w:rFonts w:ascii="Times New Roman" w:eastAsia="Times New Roman" w:hAnsi="Times New Roman" w:cs="Times New Roman"/>
          <w:color w:val="000000"/>
          <w:lang w:eastAsia="tr-TR"/>
        </w:rPr>
        <w:br/>
        <w:t>Alınan müşteri emirleri belge ve kayıt düzenine ilişkin ilgili yasal mevzuat çerçevesinde</w:t>
      </w:r>
      <w:r w:rsidRPr="00D72733">
        <w:rPr>
          <w:rFonts w:ascii="Times New Roman" w:eastAsia="Times New Roman" w:hAnsi="Times New Roman" w:cs="Times New Roman"/>
          <w:color w:val="000000"/>
          <w:lang w:eastAsia="tr-TR"/>
        </w:rPr>
        <w:br/>
        <w:t>kaydedilmek suretiyle belirlenen sürelerde saklanır.</w:t>
      </w:r>
      <w:r w:rsidRPr="00D72733">
        <w:rPr>
          <w:rFonts w:ascii="Times New Roman" w:eastAsia="Times New Roman" w:hAnsi="Times New Roman" w:cs="Times New Roman"/>
          <w:color w:val="000000"/>
          <w:lang w:eastAsia="tr-TR"/>
        </w:rPr>
        <w:br/>
        <w:t>Birbirine benzer tüm müşteri talimatları, mevcut piyasa koşulları ve müşterilerin çıkarları da</w:t>
      </w:r>
      <w:r w:rsidRPr="00D72733">
        <w:rPr>
          <w:rFonts w:ascii="Times New Roman" w:eastAsia="Times New Roman" w:hAnsi="Times New Roman" w:cs="Times New Roman"/>
          <w:color w:val="000000"/>
          <w:lang w:eastAsia="tr-TR"/>
        </w:rPr>
        <w:br/>
        <w:t>göz önünde bulundurularak talimat sırasına göre gerçekleştirilir.</w:t>
      </w:r>
      <w:r w:rsidRPr="00D72733">
        <w:rPr>
          <w:rFonts w:ascii="Times New Roman" w:eastAsia="Times New Roman" w:hAnsi="Times New Roman" w:cs="Times New Roman"/>
          <w:color w:val="000000"/>
          <w:lang w:eastAsia="tr-TR"/>
        </w:rPr>
        <w:br/>
        <w:t>Şirketimizin müşteri emirlerini gerçekleştirmekte önemli sorunlarla karşılaşması durumunda,</w:t>
      </w:r>
      <w:r w:rsidRPr="00D72733">
        <w:rPr>
          <w:rFonts w:ascii="Times New Roman" w:eastAsia="Times New Roman" w:hAnsi="Times New Roman" w:cs="Times New Roman"/>
          <w:color w:val="000000"/>
          <w:lang w:eastAsia="tr-TR"/>
        </w:rPr>
        <w:br/>
        <w:t>müşteri en kısa zamanda bilgilendirilir.</w:t>
      </w:r>
      <w:r w:rsidRPr="00D72733">
        <w:rPr>
          <w:rFonts w:ascii="Times New Roman" w:eastAsia="Times New Roman" w:hAnsi="Times New Roman" w:cs="Times New Roman"/>
          <w:color w:val="000000"/>
          <w:lang w:eastAsia="tr-TR"/>
        </w:rPr>
        <w:br/>
      </w:r>
      <w:proofErr w:type="gramStart"/>
      <w:r w:rsidRPr="00D72733">
        <w:rPr>
          <w:rFonts w:ascii="Times New Roman" w:eastAsia="Times New Roman" w:hAnsi="Times New Roman" w:cs="Times New Roman"/>
          <w:color w:val="000000"/>
          <w:lang w:eastAsia="tr-TR"/>
        </w:rPr>
        <w:t>Önemli sorunlar aşağıdaki durumlarda oluşur :</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Müşteri emrine konu yatırım aracının alım satım işlemlerinin durdurulmuş olması</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Müşteri emrine konu yatırım aracının işlem gördüğü piyasada işlemlerin durdurulmuş</w:t>
      </w:r>
      <w:r w:rsidRPr="00D72733">
        <w:rPr>
          <w:rFonts w:ascii="Times New Roman" w:eastAsia="Times New Roman" w:hAnsi="Times New Roman" w:cs="Times New Roman"/>
          <w:color w:val="000000"/>
          <w:lang w:eastAsia="tr-TR"/>
        </w:rPr>
        <w:br/>
        <w:t>olması</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Telekomünikasyon ağlarından, Uzaktan Erişim Kanalları ve diğer</w:t>
      </w:r>
      <w:r w:rsidRPr="00D72733">
        <w:rPr>
          <w:rFonts w:ascii="Times New Roman" w:eastAsia="Times New Roman" w:hAnsi="Times New Roman" w:cs="Times New Roman"/>
          <w:color w:val="000000"/>
          <w:lang w:eastAsia="tr-TR"/>
        </w:rPr>
        <w:br/>
        <w:t>IT altyapılarından kaynaklanan sorunlar oluşması</w:t>
      </w:r>
      <w:r w:rsidRPr="00D72733">
        <w:rPr>
          <w:rFonts w:ascii="Times New Roman" w:eastAsia="Times New Roman" w:hAnsi="Times New Roman" w:cs="Times New Roman"/>
          <w:color w:val="000000"/>
          <w:lang w:eastAsia="tr-TR"/>
        </w:rPr>
        <w:br/>
        <w:t>Müşteri emirlerinin gerçekleştirilmesinden sorumlu birimler;</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Müşteri emirlerinin gerçekleştirilmesinde gecikmelere sebebiyet verebilecek olası</w:t>
      </w:r>
      <w:r w:rsidRPr="00D72733">
        <w:rPr>
          <w:rFonts w:ascii="Times New Roman" w:eastAsia="Times New Roman" w:hAnsi="Times New Roman" w:cs="Times New Roman"/>
          <w:color w:val="000000"/>
          <w:lang w:eastAsia="tr-TR"/>
        </w:rPr>
        <w:br/>
        <w:t>önemli sorunların yaşanmaması adına gerekli tedbirlerin alınması,</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En kısa süre zarfında müşteri emirlerinin gerçekleşmesine yönelik ortaya çıkan</w:t>
      </w:r>
      <w:r w:rsidRPr="00D72733">
        <w:rPr>
          <w:rFonts w:ascii="Times New Roman" w:eastAsia="Times New Roman" w:hAnsi="Times New Roman" w:cs="Times New Roman"/>
          <w:color w:val="000000"/>
          <w:lang w:eastAsia="tr-TR"/>
        </w:rPr>
        <w:br/>
        <w:t>önemli sorunların kaynağının belirlenmesi, sorunun çözümlenmesi ve yaşanan önemli</w:t>
      </w:r>
      <w:r w:rsidRPr="00D72733">
        <w:rPr>
          <w:rFonts w:ascii="Times New Roman" w:eastAsia="Times New Roman" w:hAnsi="Times New Roman" w:cs="Times New Roman"/>
          <w:color w:val="000000"/>
          <w:lang w:eastAsia="tr-TR"/>
        </w:rPr>
        <w:br/>
        <w:t>sorunlar nedeniyle emirleri etkilenen müşterilerin belirlenmesi,</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İlgili müşterilere gerekli bilgilendirmenin yapılarak mutabakat sağlanması</w:t>
      </w:r>
      <w:r w:rsidRPr="00D72733">
        <w:rPr>
          <w:rFonts w:ascii="Times New Roman" w:eastAsia="Times New Roman" w:hAnsi="Times New Roman" w:cs="Times New Roman"/>
          <w:color w:val="000000"/>
          <w:lang w:eastAsia="tr-TR"/>
        </w:rPr>
        <w:br/>
        <w:t>yönünde etkin bir izleme ve kontrol sistemi uygular.</w:t>
      </w:r>
      <w:proofErr w:type="gramEnd"/>
      <w:r w:rsidRPr="00D72733">
        <w:rPr>
          <w:rFonts w:ascii="Times New Roman" w:eastAsia="Times New Roman" w:hAnsi="Times New Roman" w:cs="Times New Roman"/>
          <w:color w:val="000000"/>
          <w:lang w:eastAsia="tr-TR"/>
        </w:rPr>
        <w:br/>
        <w:t>Limitli Müşteri Emirleri:</w:t>
      </w:r>
      <w:r w:rsidRPr="00D72733">
        <w:rPr>
          <w:rFonts w:ascii="Times New Roman" w:eastAsia="Times New Roman" w:hAnsi="Times New Roman" w:cs="Times New Roman"/>
          <w:color w:val="000000"/>
          <w:lang w:eastAsia="tr-TR"/>
        </w:rPr>
        <w:br/>
        <w:t xml:space="preserve">Limitli emirler, belirli bir finansal </w:t>
      </w:r>
      <w:proofErr w:type="gramStart"/>
      <w:r w:rsidRPr="00D72733">
        <w:rPr>
          <w:rFonts w:ascii="Times New Roman" w:eastAsia="Times New Roman" w:hAnsi="Times New Roman" w:cs="Times New Roman"/>
          <w:color w:val="000000"/>
          <w:lang w:eastAsia="tr-TR"/>
        </w:rPr>
        <w:t>enstrümanın</w:t>
      </w:r>
      <w:proofErr w:type="gramEnd"/>
      <w:r w:rsidRPr="00D72733">
        <w:rPr>
          <w:rFonts w:ascii="Times New Roman" w:eastAsia="Times New Roman" w:hAnsi="Times New Roman" w:cs="Times New Roman"/>
          <w:color w:val="000000"/>
          <w:lang w:eastAsia="tr-TR"/>
        </w:rPr>
        <w:t xml:space="preserve"> belirtilmiş olan fiyat limitinde veya daha iyi</w:t>
      </w:r>
      <w:r w:rsidRPr="00D72733">
        <w:rPr>
          <w:rFonts w:ascii="Times New Roman" w:eastAsia="Times New Roman" w:hAnsi="Times New Roman" w:cs="Times New Roman"/>
          <w:color w:val="000000"/>
          <w:lang w:eastAsia="tr-TR"/>
        </w:rPr>
        <w:br/>
        <w:t>bir fiyatta ve belirli bir miktarda alım-satımı için verilen emirdir.</w:t>
      </w:r>
      <w:r w:rsidRPr="00D72733">
        <w:rPr>
          <w:rFonts w:ascii="Times New Roman" w:eastAsia="Times New Roman" w:hAnsi="Times New Roman" w:cs="Times New Roman"/>
          <w:color w:val="000000"/>
          <w:lang w:eastAsia="tr-TR"/>
        </w:rPr>
        <w:br/>
        <w:t xml:space="preserve">Organize piyasada işlem gören yatırım </w:t>
      </w:r>
      <w:proofErr w:type="gramStart"/>
      <w:r w:rsidRPr="00D72733">
        <w:rPr>
          <w:rFonts w:ascii="Times New Roman" w:eastAsia="Times New Roman" w:hAnsi="Times New Roman" w:cs="Times New Roman"/>
          <w:color w:val="000000"/>
          <w:lang w:eastAsia="tr-TR"/>
        </w:rPr>
        <w:t>enstrümanları</w:t>
      </w:r>
      <w:proofErr w:type="gramEnd"/>
      <w:r w:rsidRPr="00D72733">
        <w:rPr>
          <w:rFonts w:ascii="Times New Roman" w:eastAsia="Times New Roman" w:hAnsi="Times New Roman" w:cs="Times New Roman"/>
          <w:color w:val="000000"/>
          <w:lang w:eastAsia="tr-TR"/>
        </w:rPr>
        <w:t xml:space="preserve"> için verilen ve mevcut piyasa</w:t>
      </w:r>
      <w:r w:rsidRPr="00D72733">
        <w:rPr>
          <w:rFonts w:ascii="Times New Roman" w:eastAsia="Times New Roman" w:hAnsi="Times New Roman" w:cs="Times New Roman"/>
          <w:color w:val="000000"/>
          <w:lang w:eastAsia="tr-TR"/>
        </w:rPr>
        <w:br/>
        <w:t>koşullarında anında gerçekleştirilemeyen limitli emirler diğer piyasa katılımcılarının</w:t>
      </w:r>
      <w:r w:rsidRPr="00D72733">
        <w:rPr>
          <w:rFonts w:ascii="Times New Roman" w:eastAsia="Times New Roman" w:hAnsi="Times New Roman" w:cs="Times New Roman"/>
          <w:color w:val="000000"/>
          <w:lang w:eastAsia="tr-TR"/>
        </w:rPr>
        <w:br/>
        <w:t>kolaylıkla ulaşabilecekleri ilgili organize piyasaya veya işlem platformuna iletilir.</w:t>
      </w:r>
      <w:r w:rsidRPr="00D72733">
        <w:rPr>
          <w:rFonts w:ascii="Times New Roman" w:eastAsia="Times New Roman" w:hAnsi="Times New Roman" w:cs="Times New Roman"/>
          <w:lang w:eastAsia="tr-TR"/>
        </w:rPr>
        <w:br/>
      </w:r>
      <w:r w:rsidRPr="00D72733">
        <w:rPr>
          <w:rFonts w:ascii="Times New Roman" w:eastAsia="Times New Roman" w:hAnsi="Times New Roman" w:cs="Times New Roman"/>
          <w:color w:val="000000"/>
          <w:lang w:eastAsia="tr-TR"/>
        </w:rPr>
        <w:br/>
        <w:t xml:space="preserve">Müşteri Emirlerinin Gizliliği ve </w:t>
      </w:r>
      <w:r w:rsidRPr="00D72733">
        <w:rPr>
          <w:rFonts w:ascii="Times New Roman" w:hAnsi="Times New Roman" w:cs="Times New Roman"/>
          <w:color w:val="3C4043"/>
          <w:shd w:val="clear" w:color="auto" w:fill="FFFFFF"/>
        </w:rPr>
        <w:t>6698 sayılı Kişisel Verilerin Korunması Kanunu’na Uyum</w:t>
      </w:r>
      <w:r w:rsidRPr="00D72733">
        <w:rPr>
          <w:rFonts w:ascii="Times New Roman" w:eastAsia="Times New Roman" w:hAnsi="Times New Roman" w:cs="Times New Roman"/>
          <w:color w:val="000000"/>
          <w:lang w:eastAsia="tr-TR"/>
        </w:rPr>
        <w:t>:</w:t>
      </w:r>
      <w:r w:rsidRPr="00D72733">
        <w:rPr>
          <w:rFonts w:ascii="Times New Roman" w:eastAsia="Times New Roman" w:hAnsi="Times New Roman" w:cs="Times New Roman"/>
          <w:color w:val="000000"/>
          <w:lang w:eastAsia="tr-TR"/>
        </w:rPr>
        <w:br/>
      </w:r>
      <w:r w:rsidRPr="00D72733">
        <w:rPr>
          <w:rFonts w:ascii="Times New Roman" w:eastAsia="Times New Roman" w:hAnsi="Times New Roman" w:cs="Times New Roman"/>
          <w:color w:val="000000"/>
          <w:lang w:eastAsia="tr-TR"/>
        </w:rPr>
        <w:lastRenderedPageBreak/>
        <w:t>Şirket personeli ve yönetici kadrosu bekleyen veya gerçekleşen müşteri emirlerinin</w:t>
      </w:r>
      <w:r w:rsidRPr="00D72733">
        <w:rPr>
          <w:rFonts w:ascii="Times New Roman" w:eastAsia="Times New Roman" w:hAnsi="Times New Roman" w:cs="Times New Roman"/>
          <w:color w:val="000000"/>
          <w:lang w:eastAsia="tr-TR"/>
        </w:rPr>
        <w:br/>
        <w:t>gizliliğine azami özeni gösterir ve söz konusu bilgileri kişisel menfaatlerine yönelik ya</w:t>
      </w:r>
      <w:r w:rsidRPr="00D72733">
        <w:rPr>
          <w:rFonts w:ascii="Times New Roman" w:eastAsia="Times New Roman" w:hAnsi="Times New Roman" w:cs="Times New Roman"/>
          <w:color w:val="000000"/>
          <w:lang w:eastAsia="tr-TR"/>
        </w:rPr>
        <w:br/>
        <w:t>da kötüye kullanamazlar.</w:t>
      </w:r>
      <w:r w:rsidRPr="00D72733">
        <w:rPr>
          <w:rFonts w:ascii="Times New Roman" w:eastAsia="Times New Roman" w:hAnsi="Times New Roman" w:cs="Times New Roman"/>
          <w:color w:val="000000"/>
          <w:lang w:eastAsia="tr-TR"/>
        </w:rPr>
        <w:br/>
        <w:t>Şirketimiz bu bilgilerin gizliliğinin sağlanması ve kötüye kullanımını engellemek için</w:t>
      </w:r>
      <w:r w:rsidRPr="00D72733">
        <w:rPr>
          <w:rFonts w:ascii="Times New Roman" w:eastAsia="Times New Roman" w:hAnsi="Times New Roman" w:cs="Times New Roman"/>
          <w:color w:val="000000"/>
          <w:lang w:eastAsia="tr-TR"/>
        </w:rPr>
        <w:br/>
        <w:t>gereken tüm önlemleri alacaktır.</w:t>
      </w:r>
      <w:r w:rsidRPr="00D72733">
        <w:rPr>
          <w:rFonts w:ascii="Times New Roman" w:eastAsia="Times New Roman" w:hAnsi="Times New Roman" w:cs="Times New Roman"/>
          <w:color w:val="000000"/>
          <w:lang w:eastAsia="tr-TR"/>
        </w:rPr>
        <w:br/>
        <w:t>Aşağıda, müşteri emirlerinin gizliliğine aykırı mahiyetteki durumlar örneklendirilmiştir:</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Bilgilerin üçüncü şahıslara açıklanması</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Gizli bilgilerin kişisel menfaat sağlanmasına dönük kullanılması</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Gizli bilgilerin Şirketimizin çıkarı için kullanılması</w:t>
      </w:r>
      <w:r w:rsidRPr="00D72733">
        <w:rPr>
          <w:rFonts w:ascii="Times New Roman" w:eastAsia="Times New Roman" w:hAnsi="Times New Roman" w:cs="Times New Roman"/>
          <w:color w:val="000000"/>
          <w:lang w:eastAsia="tr-TR"/>
        </w:rPr>
        <w:br/>
      </w:r>
      <w:r w:rsidRPr="00D72733">
        <w:rPr>
          <w:rFonts w:ascii="Times New Roman" w:hAnsi="Times New Roman" w:cs="Times New Roman"/>
          <w:lang w:eastAsia="tr-TR"/>
        </w:rPr>
        <w:sym w:font="Symbol" w:char="F0B7"/>
      </w:r>
      <w:r w:rsidRPr="00D72733">
        <w:rPr>
          <w:rFonts w:ascii="Times New Roman" w:eastAsia="Times New Roman" w:hAnsi="Times New Roman" w:cs="Times New Roman"/>
          <w:color w:val="000000"/>
          <w:lang w:eastAsia="tr-TR"/>
        </w:rPr>
        <w:t xml:space="preserve"> Alınan müşteri emirleri kapsamında edinilen bilgilerin, emirlerin müşteri açısından</w:t>
      </w:r>
      <w:r w:rsidRPr="00D72733">
        <w:rPr>
          <w:rFonts w:ascii="Times New Roman" w:eastAsia="Times New Roman" w:hAnsi="Times New Roman" w:cs="Times New Roman"/>
          <w:color w:val="000000"/>
          <w:lang w:eastAsia="tr-TR"/>
        </w:rPr>
        <w:br/>
        <w:t>en faydalı olacak şekilde gerçekleştirilmesi dışında amaçlarla kullanılması</w:t>
      </w:r>
      <w:r w:rsidRPr="00D72733">
        <w:rPr>
          <w:rFonts w:ascii="Times New Roman" w:eastAsia="Times New Roman" w:hAnsi="Times New Roman" w:cs="Times New Roman"/>
          <w:color w:val="000000"/>
          <w:lang w:eastAsia="tr-TR"/>
        </w:rPr>
        <w:br/>
        <w:t xml:space="preserve">Finansal </w:t>
      </w:r>
      <w:proofErr w:type="gramStart"/>
      <w:r w:rsidRPr="00D72733">
        <w:rPr>
          <w:rFonts w:ascii="Times New Roman" w:eastAsia="Times New Roman" w:hAnsi="Times New Roman" w:cs="Times New Roman"/>
          <w:color w:val="000000"/>
          <w:lang w:eastAsia="tr-TR"/>
        </w:rPr>
        <w:t>enstrümanların</w:t>
      </w:r>
      <w:proofErr w:type="gramEnd"/>
      <w:r w:rsidRPr="00D72733">
        <w:rPr>
          <w:rFonts w:ascii="Times New Roman" w:eastAsia="Times New Roman" w:hAnsi="Times New Roman" w:cs="Times New Roman"/>
          <w:color w:val="000000"/>
          <w:lang w:eastAsia="tr-TR"/>
        </w:rPr>
        <w:t xml:space="preserve"> alım-satımı veya müşteri emirlerinin gerçekleştirmesine yönelik</w:t>
      </w:r>
      <w:r w:rsidRPr="00D72733">
        <w:rPr>
          <w:rFonts w:ascii="Times New Roman" w:eastAsia="Times New Roman" w:hAnsi="Times New Roman" w:cs="Times New Roman"/>
          <w:color w:val="000000"/>
          <w:lang w:eastAsia="tr-TR"/>
        </w:rPr>
        <w:br/>
        <w:t>olarak emir iletimi amaçlı olarak piyasa yapıcıları veya diğer kurumlarla iletişime geçilmesi</w:t>
      </w:r>
      <w:r w:rsidRPr="00D72733">
        <w:rPr>
          <w:rFonts w:ascii="Times New Roman" w:eastAsia="Times New Roman" w:hAnsi="Times New Roman" w:cs="Times New Roman"/>
          <w:color w:val="000000"/>
          <w:lang w:eastAsia="tr-TR"/>
        </w:rPr>
        <w:br/>
        <w:t>veya talep edilmesi halinde bilgilerin yetkili kuruluşlarla paylaşılması müşteri emirlerinin</w:t>
      </w:r>
      <w:r w:rsidRPr="00D72733">
        <w:rPr>
          <w:rFonts w:ascii="Times New Roman" w:eastAsia="Times New Roman" w:hAnsi="Times New Roman" w:cs="Times New Roman"/>
          <w:color w:val="000000"/>
          <w:lang w:eastAsia="tr-TR"/>
        </w:rPr>
        <w:br/>
        <w:t>gizliliğine aykırılık olarak tanımlanmamaktadır.</w:t>
      </w:r>
    </w:p>
    <w:p w:rsidR="006805D0" w:rsidRPr="00D72733" w:rsidRDefault="006805D0" w:rsidP="006805D0">
      <w:pPr>
        <w:spacing w:after="0" w:line="240" w:lineRule="auto"/>
        <w:rPr>
          <w:rFonts w:ascii="Times New Roman" w:eastAsia="Times New Roman" w:hAnsi="Times New Roman" w:cs="Times New Roman"/>
          <w:color w:val="000000"/>
          <w:lang w:eastAsia="tr-TR"/>
        </w:rPr>
      </w:pPr>
    </w:p>
    <w:p w:rsidR="006805D0" w:rsidRPr="00D72733" w:rsidRDefault="006805D0" w:rsidP="006805D0">
      <w:pPr>
        <w:spacing w:after="0" w:line="240" w:lineRule="auto"/>
        <w:rPr>
          <w:rFonts w:ascii="Times New Roman" w:hAnsi="Times New Roman" w:cs="Times New Roman"/>
          <w:shd w:val="clear" w:color="auto" w:fill="FFFFFF"/>
        </w:rPr>
      </w:pPr>
      <w:r w:rsidRPr="00D72733">
        <w:rPr>
          <w:rFonts w:ascii="Times New Roman" w:eastAsia="Times New Roman" w:hAnsi="Times New Roman" w:cs="Times New Roman"/>
          <w:lang w:eastAsia="tr-TR"/>
        </w:rPr>
        <w:t xml:space="preserve">Ayrıca müşterilerin bütün finansal bilgileri </w:t>
      </w:r>
      <w:r w:rsidRPr="00D72733">
        <w:rPr>
          <w:rFonts w:ascii="Times New Roman" w:hAnsi="Times New Roman" w:cs="Times New Roman"/>
          <w:shd w:val="clear" w:color="auto" w:fill="FFFFFF"/>
        </w:rPr>
        <w:t xml:space="preserve">6698 sayılı Kişisel Verilerin Korunması Kanunu kapsamında korunacaktır. </w:t>
      </w:r>
    </w:p>
    <w:p w:rsidR="006805D0" w:rsidRPr="00D72733" w:rsidRDefault="006805D0" w:rsidP="0004569F">
      <w:pPr>
        <w:spacing w:after="0"/>
        <w:rPr>
          <w:rFonts w:ascii="Times New Roman" w:eastAsia="Times New Roman" w:hAnsi="Times New Roman" w:cs="Times New Roman"/>
          <w:color w:val="000000"/>
          <w:lang w:eastAsia="tr-TR"/>
        </w:rPr>
      </w:pPr>
    </w:p>
    <w:p w:rsidR="003B76B3" w:rsidRPr="00D72733" w:rsidRDefault="003B76B3" w:rsidP="00FE2EDB">
      <w:pPr>
        <w:pStyle w:val="Balk3"/>
      </w:pPr>
      <w:r w:rsidRPr="00D72733">
        <w:t>• EMİR İLETİMİ, İŞLEMLERİN GERÇEKLEŞTİRİLMESİ, TAKAS VE TASFİYELERE İLİŞKİN ESASLAR</w:t>
      </w:r>
    </w:p>
    <w:p w:rsidR="003B76B3" w:rsidRPr="008F7D96" w:rsidRDefault="003B76B3" w:rsidP="003B76B3">
      <w:pPr>
        <w:rPr>
          <w:rFonts w:ascii="Times New Roman" w:hAnsi="Times New Roman" w:cs="Times New Roman"/>
        </w:rPr>
      </w:pPr>
      <w:r w:rsidRPr="008F7D96">
        <w:rPr>
          <w:rFonts w:ascii="Times New Roman" w:hAnsi="Times New Roman" w:cs="Times New Roman"/>
        </w:rPr>
        <w:t>Emir İletimi, İşlemlerin Gerçekleştirilmesi ve Takas veya Tasfiyenin Nasıl Yapılacağı işlem yapılacak sermaye</w:t>
      </w:r>
      <w:r w:rsidRPr="008F7D96">
        <w:rPr>
          <w:rFonts w:ascii="Times New Roman" w:hAnsi="Times New Roman" w:cs="Times New Roman"/>
        </w:rPr>
        <w:t xml:space="preserve"> </w:t>
      </w:r>
      <w:r w:rsidRPr="008F7D96">
        <w:rPr>
          <w:rFonts w:ascii="Times New Roman" w:hAnsi="Times New Roman" w:cs="Times New Roman"/>
        </w:rPr>
        <w:t>piyasası aracına ait ilgili çerçeve sözleşmeye istinaden belirlenmiş olup genel uygulama şu şekildedir:</w:t>
      </w:r>
    </w:p>
    <w:p w:rsidR="003B76B3" w:rsidRPr="00D72733" w:rsidRDefault="003B76B3" w:rsidP="003B76B3">
      <w:pPr>
        <w:rPr>
          <w:rFonts w:ascii="Times New Roman" w:hAnsi="Times New Roman" w:cs="Times New Roman"/>
        </w:rPr>
      </w:pPr>
      <w:r w:rsidRPr="00D72733">
        <w:rPr>
          <w:rFonts w:ascii="Times New Roman" w:hAnsi="Times New Roman" w:cs="Times New Roman"/>
        </w:rPr>
        <w:t>Elektronik İşlem Platformu: Aracı Kurum tarafından Müşteri’ye sunulan ve Müşteri’nin internet, akıllı telefon,</w:t>
      </w:r>
      <w:r w:rsidRPr="00D72733">
        <w:rPr>
          <w:rFonts w:ascii="Times New Roman" w:hAnsi="Times New Roman" w:cs="Times New Roman"/>
        </w:rPr>
        <w:t xml:space="preserve"> </w:t>
      </w:r>
      <w:r w:rsidRPr="00D72733">
        <w:rPr>
          <w:rFonts w:ascii="Times New Roman" w:hAnsi="Times New Roman" w:cs="Times New Roman"/>
        </w:rPr>
        <w:t>bilgisayar, interaktif televizyon ve benzeri aygıtları kullanmak suretiyle elektronik ortamda Müşteri Hesaplarına</w:t>
      </w:r>
      <w:r w:rsidRPr="00D72733">
        <w:rPr>
          <w:rFonts w:ascii="Times New Roman" w:hAnsi="Times New Roman" w:cs="Times New Roman"/>
        </w:rPr>
        <w:t xml:space="preserve"> </w:t>
      </w:r>
      <w:r w:rsidRPr="00D72733">
        <w:rPr>
          <w:rFonts w:ascii="Times New Roman" w:hAnsi="Times New Roman" w:cs="Times New Roman"/>
        </w:rPr>
        <w:t xml:space="preserve">erişimine ve Müşteri Hesapları ile ilgili işlem yapmasına, Emir iletmesine </w:t>
      </w:r>
      <w:proofErr w:type="gramStart"/>
      <w:r w:rsidRPr="00D72733">
        <w:rPr>
          <w:rFonts w:ascii="Times New Roman" w:hAnsi="Times New Roman" w:cs="Times New Roman"/>
        </w:rPr>
        <w:t>imkan</w:t>
      </w:r>
      <w:proofErr w:type="gramEnd"/>
      <w:r w:rsidRPr="00D72733">
        <w:rPr>
          <w:rFonts w:ascii="Times New Roman" w:hAnsi="Times New Roman" w:cs="Times New Roman"/>
        </w:rPr>
        <w:t xml:space="preserve"> veren, yazılı olmayan her türlü</w:t>
      </w:r>
      <w:r w:rsidRPr="00D72733">
        <w:rPr>
          <w:rFonts w:ascii="Times New Roman" w:hAnsi="Times New Roman" w:cs="Times New Roman"/>
        </w:rPr>
        <w:t xml:space="preserve"> </w:t>
      </w:r>
      <w:r w:rsidRPr="00D72733">
        <w:rPr>
          <w:rFonts w:ascii="Times New Roman" w:hAnsi="Times New Roman" w:cs="Times New Roman"/>
        </w:rPr>
        <w:t>elektronik işlem platformu anlamına gelir.</w:t>
      </w:r>
    </w:p>
    <w:p w:rsidR="003B76B3" w:rsidRPr="00D72733" w:rsidRDefault="003B76B3" w:rsidP="003B76B3">
      <w:pPr>
        <w:rPr>
          <w:rFonts w:ascii="Times New Roman" w:hAnsi="Times New Roman" w:cs="Times New Roman"/>
        </w:rPr>
      </w:pPr>
      <w:r w:rsidRPr="00D72733">
        <w:rPr>
          <w:rFonts w:ascii="Times New Roman" w:hAnsi="Times New Roman" w:cs="Times New Roman"/>
        </w:rPr>
        <w:t>• Emirlerin İletimi</w:t>
      </w:r>
    </w:p>
    <w:p w:rsidR="00D72733" w:rsidRDefault="00D72733" w:rsidP="003B76B3">
      <w:pPr>
        <w:rPr>
          <w:rFonts w:ascii="Times New Roman" w:eastAsia="Times New Roman" w:hAnsi="Times New Roman" w:cs="Times New Roman"/>
          <w:color w:val="000000"/>
          <w:lang w:eastAsia="tr-TR"/>
        </w:rPr>
      </w:pPr>
      <w:r w:rsidRPr="00D72733">
        <w:rPr>
          <w:rFonts w:ascii="Times New Roman" w:eastAsia="Times New Roman" w:hAnsi="Times New Roman" w:cs="Times New Roman"/>
          <w:color w:val="000000"/>
          <w:lang w:eastAsia="tr-TR"/>
        </w:rPr>
        <w:t xml:space="preserve">İşlem aracılığı faaliyetinde emir iletimi; aracı kurum </w:t>
      </w:r>
      <w:proofErr w:type="spellStart"/>
      <w:r w:rsidRPr="00D72733">
        <w:rPr>
          <w:rFonts w:ascii="Times New Roman" w:eastAsia="Times New Roman" w:hAnsi="Times New Roman" w:cs="Times New Roman"/>
          <w:color w:val="000000"/>
          <w:lang w:eastAsia="tr-TR"/>
        </w:rPr>
        <w:t>fixapi</w:t>
      </w:r>
      <w:proofErr w:type="spellEnd"/>
      <w:r w:rsidRPr="00D72733">
        <w:rPr>
          <w:rFonts w:ascii="Times New Roman" w:eastAsia="Times New Roman" w:hAnsi="Times New Roman" w:cs="Times New Roman"/>
          <w:color w:val="000000"/>
          <w:lang w:eastAsia="tr-TR"/>
        </w:rPr>
        <w:t xml:space="preserve"> hatları, uzaktan erişim makineleri</w:t>
      </w:r>
      <w:r w:rsidRPr="00D72733">
        <w:rPr>
          <w:rFonts w:ascii="Times New Roman" w:eastAsia="Times New Roman" w:hAnsi="Times New Roman" w:cs="Times New Roman"/>
          <w:color w:val="000000"/>
          <w:lang w:eastAsia="tr-TR"/>
        </w:rPr>
        <w:br/>
        <w:t>aracılığıyla ilgili borsaya yapılacaktır.</w:t>
      </w:r>
      <w:r w:rsidRPr="00D72733">
        <w:rPr>
          <w:rFonts w:ascii="Times New Roman" w:eastAsia="Times New Roman" w:hAnsi="Times New Roman" w:cs="Times New Roman"/>
          <w:color w:val="000000"/>
          <w:lang w:eastAsia="tr-TR"/>
        </w:rPr>
        <w:br/>
        <w:t>Kurumumuzda işlem yapacak bütün müşterilerin işlem yapacağı sermaye piyasası aracına ait</w:t>
      </w:r>
      <w:r w:rsidRPr="00D72733">
        <w:rPr>
          <w:rFonts w:ascii="Times New Roman" w:eastAsia="Times New Roman" w:hAnsi="Times New Roman" w:cs="Times New Roman"/>
          <w:color w:val="000000"/>
          <w:lang w:eastAsia="tr-TR"/>
        </w:rPr>
        <w:br/>
        <w:t>sözleşmeyi, ilgili risk bildirim formlarını ve diğer sözleşme eklerini imzalamış olması ve</w:t>
      </w:r>
      <w:r w:rsidRPr="00D72733">
        <w:rPr>
          <w:rFonts w:ascii="Times New Roman" w:eastAsia="Times New Roman" w:hAnsi="Times New Roman" w:cs="Times New Roman"/>
          <w:color w:val="000000"/>
          <w:lang w:eastAsia="tr-TR"/>
        </w:rPr>
        <w:br/>
        <w:t xml:space="preserve">hesap açmaya ilişkin iş akış </w:t>
      </w:r>
      <w:proofErr w:type="gramStart"/>
      <w:r w:rsidRPr="00D72733">
        <w:rPr>
          <w:rFonts w:ascii="Times New Roman" w:eastAsia="Times New Roman" w:hAnsi="Times New Roman" w:cs="Times New Roman"/>
          <w:color w:val="000000"/>
          <w:lang w:eastAsia="tr-TR"/>
        </w:rPr>
        <w:t>prosedürlerinde</w:t>
      </w:r>
      <w:proofErr w:type="gramEnd"/>
      <w:r w:rsidRPr="00D72733">
        <w:rPr>
          <w:rFonts w:ascii="Times New Roman" w:eastAsia="Times New Roman" w:hAnsi="Times New Roman" w:cs="Times New Roman"/>
          <w:color w:val="000000"/>
          <w:lang w:eastAsia="tr-TR"/>
        </w:rPr>
        <w:t xml:space="preserve"> belirtilen prosedürlere uygun olarak bir hesabının</w:t>
      </w:r>
      <w:r w:rsidRPr="00D72733">
        <w:rPr>
          <w:rFonts w:ascii="Times New Roman" w:eastAsia="Times New Roman" w:hAnsi="Times New Roman" w:cs="Times New Roman"/>
          <w:color w:val="000000"/>
          <w:lang w:eastAsia="tr-TR"/>
        </w:rPr>
        <w:br/>
        <w:t>açılmış olması ve işlemlerini o hesap üzerinden yapması gerekir.</w:t>
      </w:r>
    </w:p>
    <w:p w:rsidR="00D72733" w:rsidRPr="00B33BAD" w:rsidRDefault="00D72733"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Müşteriler emirlerini seanstan önce veya seans sırasında şu yollarla gönderebilirler:</w:t>
      </w:r>
      <w:r w:rsidRPr="00B33BAD">
        <w:rPr>
          <w:rFonts w:ascii="Times New Roman" w:eastAsia="Times New Roman" w:hAnsi="Times New Roman"/>
          <w:color w:val="000000"/>
          <w:sz w:val="24"/>
          <w:szCs w:val="24"/>
          <w:lang w:eastAsia="tr-TR"/>
        </w:rPr>
        <w:br/>
      </w:r>
    </w:p>
    <w:p w:rsidR="00D72733" w:rsidRPr="00B33BAD" w:rsidRDefault="00D72733"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1. Telefon ve faks yoluyla emir iletebilir;</w:t>
      </w:r>
      <w:bookmarkStart w:id="0" w:name="_GoBack"/>
      <w:bookmarkEnd w:id="0"/>
      <w:r w:rsidRPr="00B33BAD">
        <w:rPr>
          <w:rFonts w:ascii="Times New Roman" w:eastAsia="Times New Roman" w:hAnsi="Times New Roman"/>
          <w:color w:val="000000"/>
          <w:sz w:val="24"/>
          <w:szCs w:val="24"/>
          <w:lang w:eastAsia="tr-TR"/>
        </w:rPr>
        <w:br/>
        <w:t>Bunlar sözlü emir niteliğindedir. Telefon emri veren müşteri ile müşteri temsilcisi ve</w:t>
      </w:r>
      <w:r w:rsidRPr="00B33BAD">
        <w:rPr>
          <w:rFonts w:ascii="Times New Roman" w:eastAsia="Times New Roman" w:hAnsi="Times New Roman"/>
          <w:color w:val="000000"/>
          <w:sz w:val="24"/>
          <w:szCs w:val="24"/>
          <w:lang w:eastAsia="tr-TR"/>
        </w:rPr>
        <w:br/>
        <w:t>müşteri temsilcisi ile brokerler arasında geçen tüm telefon görüşmelerinin kayıtlı</w:t>
      </w:r>
      <w:r w:rsidRPr="00B33BAD">
        <w:rPr>
          <w:rFonts w:ascii="Times New Roman" w:eastAsia="Times New Roman" w:hAnsi="Times New Roman"/>
          <w:color w:val="000000"/>
          <w:sz w:val="24"/>
          <w:szCs w:val="24"/>
          <w:lang w:eastAsia="tr-TR"/>
        </w:rPr>
        <w:br/>
        <w:t>olması şarttır. Sözlü emirlerde ilişkin ses kayıtları kurum tarafından emir tarihinden</w:t>
      </w:r>
      <w:r w:rsidRPr="00B33BAD">
        <w:rPr>
          <w:rFonts w:ascii="Times New Roman" w:eastAsia="Times New Roman" w:hAnsi="Times New Roman"/>
          <w:color w:val="000000"/>
          <w:sz w:val="24"/>
          <w:szCs w:val="24"/>
          <w:lang w:eastAsia="tr-TR"/>
        </w:rPr>
        <w:br/>
        <w:t>sonra gelen takvim yılı başından itibaren 10 yıl süreyle saklanır. Faks yoluyla iletilen emirlere</w:t>
      </w:r>
      <w:r w:rsidRPr="00B33BAD">
        <w:rPr>
          <w:rFonts w:ascii="Times New Roman" w:eastAsia="Times New Roman" w:hAnsi="Times New Roman"/>
          <w:color w:val="000000"/>
          <w:sz w:val="24"/>
          <w:szCs w:val="24"/>
          <w:lang w:eastAsia="tr-TR"/>
        </w:rPr>
        <w:br/>
        <w:t>ilişkin talimatın, faks cihazı tarafından otomatik olarak yazılan, göndericinin faks</w:t>
      </w:r>
      <w:r w:rsidRPr="00B33BAD">
        <w:rPr>
          <w:rFonts w:ascii="Times New Roman" w:eastAsia="Times New Roman" w:hAnsi="Times New Roman"/>
          <w:color w:val="000000"/>
          <w:sz w:val="24"/>
          <w:szCs w:val="24"/>
          <w:lang w:eastAsia="tr-TR"/>
        </w:rPr>
        <w:br/>
        <w:t>numarası, tarih ve zaman bilgilerini kapsaması zorunludur.</w:t>
      </w:r>
      <w:r w:rsidRPr="00B33BAD">
        <w:rPr>
          <w:rFonts w:ascii="Times New Roman" w:eastAsia="Times New Roman" w:hAnsi="Times New Roman"/>
          <w:color w:val="000000"/>
          <w:sz w:val="24"/>
          <w:szCs w:val="24"/>
          <w:lang w:eastAsia="tr-TR"/>
        </w:rPr>
        <w:br/>
      </w:r>
    </w:p>
    <w:p w:rsidR="00D72733" w:rsidRDefault="00D72733"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2. Internet aracılığıyla emir iletebilir;</w:t>
      </w:r>
      <w:r w:rsidRPr="00B33BAD">
        <w:rPr>
          <w:rFonts w:ascii="Times New Roman" w:eastAsia="Times New Roman" w:hAnsi="Times New Roman"/>
          <w:color w:val="000000"/>
          <w:sz w:val="24"/>
          <w:szCs w:val="24"/>
          <w:lang w:eastAsia="tr-TR"/>
        </w:rPr>
        <w:br/>
        <w:t>Web sitesi, mobil uygulamalar ve veri dağıtım firmalarının platformları üzerinden</w:t>
      </w:r>
      <w:r w:rsidRPr="00B33BAD">
        <w:rPr>
          <w:rFonts w:ascii="Times New Roman" w:eastAsia="Times New Roman" w:hAnsi="Times New Roman"/>
          <w:color w:val="000000"/>
          <w:sz w:val="24"/>
          <w:szCs w:val="24"/>
          <w:lang w:eastAsia="tr-TR"/>
        </w:rPr>
        <w:br/>
        <w:t>girilen emirler bu kapsamdadır. Internet üzerinden alınan emirlerde tarih, zaman ve</w:t>
      </w:r>
      <w:r w:rsidRPr="00B33BAD">
        <w:rPr>
          <w:rFonts w:ascii="Times New Roman" w:eastAsia="Times New Roman" w:hAnsi="Times New Roman"/>
          <w:sz w:val="24"/>
          <w:szCs w:val="24"/>
          <w:lang w:eastAsia="tr-TR"/>
        </w:rPr>
        <w:br/>
      </w:r>
      <w:r w:rsidRPr="00B33BAD">
        <w:rPr>
          <w:rFonts w:ascii="Times New Roman" w:eastAsia="Times New Roman" w:hAnsi="Times New Roman"/>
          <w:color w:val="000000"/>
          <w:sz w:val="24"/>
          <w:szCs w:val="24"/>
          <w:lang w:eastAsia="tr-TR"/>
        </w:rPr>
        <w:t>müşteri bazında olmak üzere emri ileten müşterilere ilişkin IP (Internet Protokol)</w:t>
      </w:r>
      <w:r w:rsidRPr="00B33BAD">
        <w:rPr>
          <w:rFonts w:ascii="Times New Roman" w:eastAsia="Times New Roman" w:hAnsi="Times New Roman"/>
          <w:color w:val="000000"/>
          <w:sz w:val="24"/>
          <w:szCs w:val="24"/>
          <w:lang w:eastAsia="tr-TR"/>
        </w:rPr>
        <w:br/>
        <w:t>numaraları kayıtlarının; her ne türlü olursa olsun elektronik şekillerde alınan</w:t>
      </w:r>
      <w:r w:rsidRPr="00B33BAD">
        <w:rPr>
          <w:rFonts w:ascii="Times New Roman" w:eastAsia="Times New Roman" w:hAnsi="Times New Roman"/>
          <w:color w:val="000000"/>
          <w:sz w:val="24"/>
          <w:szCs w:val="24"/>
          <w:lang w:eastAsia="tr-TR"/>
        </w:rPr>
        <w:br/>
      </w:r>
      <w:r w:rsidRPr="00B33BAD">
        <w:rPr>
          <w:rFonts w:ascii="Times New Roman" w:eastAsia="Times New Roman" w:hAnsi="Times New Roman"/>
          <w:color w:val="000000"/>
          <w:sz w:val="24"/>
          <w:szCs w:val="24"/>
          <w:lang w:eastAsia="tr-TR"/>
        </w:rPr>
        <w:lastRenderedPageBreak/>
        <w:t xml:space="preserve">emirlerde emri veren kaynağı gösterecek şekilde gerekli elektronik </w:t>
      </w:r>
      <w:proofErr w:type="spellStart"/>
      <w:r w:rsidRPr="00B33BAD">
        <w:rPr>
          <w:rFonts w:ascii="Times New Roman" w:eastAsia="Times New Roman" w:hAnsi="Times New Roman"/>
          <w:color w:val="000000"/>
          <w:sz w:val="24"/>
          <w:szCs w:val="24"/>
          <w:lang w:eastAsia="tr-TR"/>
        </w:rPr>
        <w:t>log</w:t>
      </w:r>
      <w:proofErr w:type="spellEnd"/>
      <w:r w:rsidRPr="00B33BAD">
        <w:rPr>
          <w:rFonts w:ascii="Times New Roman" w:eastAsia="Times New Roman" w:hAnsi="Times New Roman"/>
          <w:color w:val="000000"/>
          <w:sz w:val="24"/>
          <w:szCs w:val="24"/>
          <w:lang w:eastAsia="tr-TR"/>
        </w:rPr>
        <w:t xml:space="preserve"> kayıtları</w:t>
      </w:r>
      <w:r w:rsidRPr="00B33BAD">
        <w:rPr>
          <w:rFonts w:ascii="Times New Roman" w:eastAsia="Times New Roman" w:hAnsi="Times New Roman"/>
          <w:color w:val="000000"/>
          <w:sz w:val="24"/>
          <w:szCs w:val="24"/>
          <w:lang w:eastAsia="tr-TR"/>
        </w:rPr>
        <w:br/>
        <w:t>tutulacaktır.</w:t>
      </w:r>
      <w:r w:rsidRPr="00B33BAD">
        <w:rPr>
          <w:rFonts w:ascii="Times New Roman" w:eastAsia="Times New Roman" w:hAnsi="Times New Roman"/>
          <w:color w:val="000000"/>
          <w:sz w:val="24"/>
          <w:szCs w:val="24"/>
          <w:lang w:eastAsia="tr-TR"/>
        </w:rPr>
        <w:br/>
        <w:t>Yazılı ve sözlü olarak alınan tüm emirlerde, müşterinin talebi halinde emrin alınması</w:t>
      </w:r>
      <w:r w:rsidRPr="00B33BAD">
        <w:rPr>
          <w:rFonts w:ascii="Times New Roman" w:eastAsia="Times New Roman" w:hAnsi="Times New Roman"/>
          <w:color w:val="000000"/>
          <w:sz w:val="24"/>
          <w:szCs w:val="24"/>
          <w:lang w:eastAsia="tr-TR"/>
        </w:rPr>
        <w:br/>
        <w:t>sırasında müşteriye emir alınış numarasının verilmesi zorunludur.</w:t>
      </w:r>
      <w:r w:rsidRPr="00B33BAD">
        <w:rPr>
          <w:rFonts w:ascii="Times New Roman" w:eastAsia="Times New Roman" w:hAnsi="Times New Roman"/>
          <w:color w:val="000000"/>
          <w:sz w:val="24"/>
          <w:szCs w:val="24"/>
          <w:lang w:eastAsia="tr-TR"/>
        </w:rPr>
        <w:br/>
      </w:r>
    </w:p>
    <w:p w:rsidR="00D72733" w:rsidRDefault="00D72733"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Alım veya satım emri vermesine rağmen herhangi bir işlem gerçekleştirilmediğini iddia eden</w:t>
      </w:r>
      <w:r w:rsidRPr="00B33BAD">
        <w:rPr>
          <w:rFonts w:ascii="Times New Roman" w:eastAsia="Times New Roman" w:hAnsi="Times New Roman"/>
          <w:color w:val="000000"/>
          <w:sz w:val="24"/>
          <w:szCs w:val="24"/>
          <w:lang w:eastAsia="tr-TR"/>
        </w:rPr>
        <w:br/>
        <w:t>müşteri, emri verdiğini ispatla yükümlüdür.</w:t>
      </w:r>
    </w:p>
    <w:p w:rsidR="00D72733" w:rsidRPr="00B33BAD" w:rsidRDefault="00D72733"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br/>
      </w:r>
      <w:r w:rsidR="001964E1">
        <w:rPr>
          <w:rFonts w:ascii="Times New Roman" w:eastAsia="Times New Roman" w:hAnsi="Times New Roman"/>
          <w:color w:val="000000"/>
          <w:sz w:val="24"/>
          <w:szCs w:val="24"/>
          <w:lang w:eastAsia="tr-TR"/>
        </w:rPr>
        <w:t>Tutulması gereken b</w:t>
      </w:r>
      <w:r>
        <w:rPr>
          <w:rFonts w:ascii="Times New Roman" w:eastAsia="Times New Roman" w:hAnsi="Times New Roman"/>
          <w:color w:val="000000"/>
          <w:sz w:val="24"/>
          <w:szCs w:val="24"/>
          <w:lang w:eastAsia="tr-TR"/>
        </w:rPr>
        <w:t>elge ve kayıtlar</w:t>
      </w:r>
      <w:r w:rsidR="00C574B7">
        <w:rPr>
          <w:rFonts w:ascii="Times New Roman" w:eastAsia="Times New Roman" w:hAnsi="Times New Roman"/>
          <w:color w:val="000000"/>
          <w:sz w:val="24"/>
          <w:szCs w:val="24"/>
          <w:lang w:eastAsia="tr-TR"/>
        </w:rPr>
        <w:t xml:space="preserve">la ilgili </w:t>
      </w:r>
      <w:r w:rsidRPr="00B33BAD">
        <w:rPr>
          <w:rFonts w:ascii="Times New Roman" w:eastAsia="Times New Roman" w:hAnsi="Times New Roman"/>
          <w:color w:val="000000"/>
          <w:sz w:val="24"/>
          <w:szCs w:val="24"/>
          <w:lang w:eastAsia="tr-TR"/>
        </w:rPr>
        <w:t>Sermaye Piyasası Kurulu’nun belge kayıt düzeniyle ilgili</w:t>
      </w:r>
      <w:r w:rsidR="001964E1">
        <w:rPr>
          <w:rFonts w:ascii="Times New Roman" w:eastAsia="Times New Roman" w:hAnsi="Times New Roman"/>
          <w:color w:val="000000"/>
          <w:sz w:val="24"/>
          <w:szCs w:val="24"/>
          <w:lang w:eastAsia="tr-TR"/>
        </w:rPr>
        <w:t xml:space="preserve"> tebliğlerine uyulacak</w:t>
      </w:r>
      <w:r w:rsidRPr="00B33BAD">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 xml:space="preserve">belge ve kayıtlar mevzuatta belirlenen süre boyunca saklanacaktır. </w:t>
      </w:r>
    </w:p>
    <w:p w:rsidR="00D72733" w:rsidRDefault="00D72733" w:rsidP="00D72733">
      <w:pPr>
        <w:spacing w:after="0" w:line="240" w:lineRule="auto"/>
        <w:rPr>
          <w:rFonts w:ascii="Times New Roman" w:eastAsia="Times New Roman" w:hAnsi="Times New Roman"/>
          <w:color w:val="000000"/>
          <w:sz w:val="24"/>
          <w:szCs w:val="24"/>
          <w:lang w:eastAsia="tr-TR"/>
        </w:rPr>
      </w:pPr>
    </w:p>
    <w:p w:rsidR="006D573A" w:rsidRDefault="006D573A"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Müşterilerin nakit varlığının üzerinde işlem yapabilmesi için müşteriye bir “ işlem limiti”</w:t>
      </w:r>
      <w:r w:rsidRPr="00B33BAD">
        <w:rPr>
          <w:rFonts w:ascii="Times New Roman" w:eastAsia="Times New Roman" w:hAnsi="Times New Roman"/>
          <w:color w:val="000000"/>
          <w:sz w:val="24"/>
          <w:szCs w:val="24"/>
          <w:lang w:eastAsia="tr-TR"/>
        </w:rPr>
        <w:br/>
        <w:t>tahsis edilmesi gerekmektedir. Bu işlem limiti Sermaye Piyasası Kur</w:t>
      </w:r>
      <w:r>
        <w:rPr>
          <w:rFonts w:ascii="Times New Roman" w:eastAsia="Times New Roman" w:hAnsi="Times New Roman"/>
          <w:color w:val="000000"/>
          <w:sz w:val="24"/>
          <w:szCs w:val="24"/>
          <w:lang w:eastAsia="tr-TR"/>
        </w:rPr>
        <w:t>ulu’nun Seri V No:65 tebliğindeki esaslara göre tahsis edilir. İ</w:t>
      </w:r>
      <w:r w:rsidRPr="00B33BAD">
        <w:rPr>
          <w:rFonts w:ascii="Times New Roman" w:eastAsia="Times New Roman" w:hAnsi="Times New Roman"/>
          <w:color w:val="000000"/>
          <w:sz w:val="24"/>
          <w:szCs w:val="24"/>
          <w:lang w:eastAsia="tr-TR"/>
        </w:rPr>
        <w:t xml:space="preserve">şlem limitinin tahsisi </w:t>
      </w:r>
      <w:r>
        <w:rPr>
          <w:rFonts w:ascii="Times New Roman" w:eastAsia="Times New Roman" w:hAnsi="Times New Roman"/>
          <w:color w:val="000000"/>
          <w:sz w:val="24"/>
          <w:szCs w:val="24"/>
          <w:lang w:eastAsia="tr-TR"/>
        </w:rPr>
        <w:t>üst yönetim</w:t>
      </w:r>
      <w:r w:rsidRPr="00B33BAD">
        <w:rPr>
          <w:rFonts w:ascii="Times New Roman" w:eastAsia="Times New Roman" w:hAnsi="Times New Roman"/>
          <w:color w:val="000000"/>
          <w:sz w:val="24"/>
          <w:szCs w:val="24"/>
          <w:lang w:eastAsia="tr-TR"/>
        </w:rPr>
        <w:t xml:space="preserve"> onayına tabidir.</w:t>
      </w:r>
    </w:p>
    <w:p w:rsidR="00F61F8D" w:rsidRDefault="00F61F8D" w:rsidP="00D72733">
      <w:pPr>
        <w:spacing w:after="0" w:line="240" w:lineRule="auto"/>
        <w:rPr>
          <w:rFonts w:ascii="Times New Roman" w:eastAsia="Times New Roman" w:hAnsi="Times New Roman"/>
          <w:color w:val="000000"/>
          <w:sz w:val="24"/>
          <w:szCs w:val="24"/>
          <w:lang w:eastAsia="tr-TR"/>
        </w:rPr>
      </w:pPr>
    </w:p>
    <w:p w:rsidR="00F61F8D" w:rsidRDefault="00F61F8D" w:rsidP="00D72733">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Türev Araçlar:</w:t>
      </w:r>
    </w:p>
    <w:p w:rsidR="00F61F8D" w:rsidRDefault="00F61F8D" w:rsidP="00D72733">
      <w:pPr>
        <w:spacing w:after="0" w:line="240" w:lineRule="auto"/>
        <w:rPr>
          <w:rFonts w:ascii="Times New Roman" w:eastAsia="Times New Roman" w:hAnsi="Times New Roman"/>
          <w:color w:val="000000"/>
          <w:sz w:val="24"/>
          <w:szCs w:val="24"/>
          <w:lang w:eastAsia="tr-TR"/>
        </w:rPr>
      </w:pPr>
      <w:r w:rsidRPr="009E4A90">
        <w:rPr>
          <w:rFonts w:ascii="Times New Roman" w:eastAsia="Times New Roman" w:hAnsi="Times New Roman"/>
          <w:color w:val="000000"/>
          <w:sz w:val="24"/>
          <w:szCs w:val="24"/>
          <w:lang w:eastAsia="tr-TR"/>
        </w:rPr>
        <w:t xml:space="preserve">Yurtiçi türev araçlar emirleri </w:t>
      </w:r>
      <w:proofErr w:type="spellStart"/>
      <w:r w:rsidRPr="009E4A90">
        <w:rPr>
          <w:rFonts w:ascii="Times New Roman" w:eastAsia="Times New Roman" w:hAnsi="Times New Roman"/>
          <w:color w:val="000000"/>
          <w:sz w:val="24"/>
          <w:szCs w:val="24"/>
          <w:lang w:eastAsia="tr-TR"/>
        </w:rPr>
        <w:t>VIOP’a</w:t>
      </w:r>
      <w:proofErr w:type="spellEnd"/>
      <w:r w:rsidRPr="009E4A90">
        <w:rPr>
          <w:rFonts w:ascii="Times New Roman" w:eastAsia="Times New Roman" w:hAnsi="Times New Roman"/>
          <w:color w:val="000000"/>
          <w:sz w:val="24"/>
          <w:szCs w:val="24"/>
          <w:lang w:eastAsia="tr-TR"/>
        </w:rPr>
        <w:t xml:space="preserve"> iletilen emirleri</w:t>
      </w:r>
      <w:r>
        <w:rPr>
          <w:rFonts w:ascii="Times New Roman" w:eastAsia="Times New Roman" w:hAnsi="Times New Roman"/>
          <w:color w:val="000000"/>
          <w:sz w:val="24"/>
          <w:szCs w:val="24"/>
          <w:lang w:eastAsia="tr-TR"/>
        </w:rPr>
        <w:t xml:space="preserve"> </w:t>
      </w:r>
      <w:r w:rsidRPr="009E4A90">
        <w:rPr>
          <w:rFonts w:ascii="Times New Roman" w:eastAsia="Times New Roman" w:hAnsi="Times New Roman"/>
          <w:color w:val="000000"/>
          <w:sz w:val="24"/>
          <w:szCs w:val="24"/>
          <w:lang w:eastAsia="tr-TR"/>
        </w:rPr>
        <w:t>kapsamaktadır. Türev araç işlemi yapa</w:t>
      </w:r>
      <w:r w:rsidRPr="00B33BAD">
        <w:rPr>
          <w:rFonts w:ascii="Times New Roman" w:eastAsia="Times New Roman" w:hAnsi="Times New Roman"/>
          <w:color w:val="000000"/>
          <w:sz w:val="24"/>
          <w:szCs w:val="24"/>
          <w:lang w:eastAsia="tr-TR"/>
        </w:rPr>
        <w:t>cak olan her müşteriyle Kurum arasında Hesap Açma</w:t>
      </w:r>
      <w:r>
        <w:rPr>
          <w:rFonts w:ascii="Times New Roman" w:eastAsia="Times New Roman" w:hAnsi="Times New Roman"/>
          <w:color w:val="000000"/>
          <w:sz w:val="24"/>
          <w:szCs w:val="24"/>
          <w:lang w:eastAsia="tr-TR"/>
        </w:rPr>
        <w:t xml:space="preserve"> </w:t>
      </w:r>
      <w:r w:rsidRPr="00B33BAD">
        <w:rPr>
          <w:rFonts w:ascii="Times New Roman" w:eastAsia="Times New Roman" w:hAnsi="Times New Roman"/>
          <w:color w:val="000000"/>
          <w:sz w:val="24"/>
          <w:szCs w:val="24"/>
          <w:lang w:eastAsia="tr-TR"/>
        </w:rPr>
        <w:t>İş Akış Prosedürlerinde belirtilen esaslara uyulacak, standart sözleşme, belge ve formlara ek</w:t>
      </w:r>
      <w:r>
        <w:rPr>
          <w:rFonts w:ascii="Times New Roman" w:eastAsia="Times New Roman" w:hAnsi="Times New Roman"/>
          <w:color w:val="000000"/>
          <w:sz w:val="24"/>
          <w:szCs w:val="24"/>
          <w:lang w:eastAsia="tr-TR"/>
        </w:rPr>
        <w:t xml:space="preserve"> </w:t>
      </w:r>
      <w:r w:rsidRPr="00B33BAD">
        <w:rPr>
          <w:rFonts w:ascii="Times New Roman" w:eastAsia="Times New Roman" w:hAnsi="Times New Roman"/>
          <w:color w:val="000000"/>
          <w:sz w:val="24"/>
          <w:szCs w:val="24"/>
          <w:lang w:eastAsia="tr-TR"/>
        </w:rPr>
        <w:t>olarak Türev Araçlar Sözleşmesi de imzalanacaktır. Yapılacak işlemler müşterinin bu</w:t>
      </w:r>
      <w:r>
        <w:rPr>
          <w:rFonts w:ascii="Times New Roman" w:eastAsia="Times New Roman" w:hAnsi="Times New Roman"/>
          <w:color w:val="000000"/>
          <w:sz w:val="24"/>
          <w:szCs w:val="24"/>
          <w:lang w:eastAsia="tr-TR"/>
        </w:rPr>
        <w:t xml:space="preserve"> </w:t>
      </w:r>
      <w:r w:rsidRPr="00B33BAD">
        <w:rPr>
          <w:rFonts w:ascii="Times New Roman" w:eastAsia="Times New Roman" w:hAnsi="Times New Roman"/>
          <w:color w:val="000000"/>
          <w:sz w:val="24"/>
          <w:szCs w:val="24"/>
          <w:lang w:eastAsia="tr-TR"/>
        </w:rPr>
        <w:t>sözleşme ve testlerine istinaden açılacak hesapları üzerinden yapılacaktır</w:t>
      </w:r>
      <w:r>
        <w:rPr>
          <w:rFonts w:ascii="Times New Roman" w:eastAsia="Times New Roman" w:hAnsi="Times New Roman"/>
          <w:color w:val="000000"/>
          <w:sz w:val="24"/>
          <w:szCs w:val="24"/>
          <w:lang w:eastAsia="tr-TR"/>
        </w:rPr>
        <w:t>.</w:t>
      </w:r>
    </w:p>
    <w:p w:rsidR="00F61F8D" w:rsidRDefault="00F61F8D" w:rsidP="00D72733">
      <w:pPr>
        <w:spacing w:after="0" w:line="240" w:lineRule="auto"/>
        <w:rPr>
          <w:rFonts w:ascii="Times New Roman" w:eastAsia="Times New Roman" w:hAnsi="Times New Roman"/>
          <w:color w:val="000000"/>
          <w:sz w:val="24"/>
          <w:szCs w:val="24"/>
          <w:lang w:eastAsia="tr-TR"/>
        </w:rPr>
      </w:pPr>
    </w:p>
    <w:p w:rsidR="00F61F8D" w:rsidRDefault="00F61F8D"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 xml:space="preserve">Pozisyon limitleri, limit aşımları ve pozisyon azaltıcı işlemlere ilişkin olarak </w:t>
      </w:r>
      <w:proofErr w:type="spellStart"/>
      <w:r w:rsidRPr="00B33BAD">
        <w:rPr>
          <w:rFonts w:ascii="Times New Roman" w:eastAsia="Times New Roman" w:hAnsi="Times New Roman"/>
          <w:color w:val="000000"/>
          <w:sz w:val="24"/>
          <w:szCs w:val="24"/>
          <w:lang w:eastAsia="tr-TR"/>
        </w:rPr>
        <w:t>Takasbank</w:t>
      </w:r>
      <w:proofErr w:type="spellEnd"/>
      <w:r w:rsidRPr="00B33BAD">
        <w:rPr>
          <w:rFonts w:ascii="Times New Roman" w:eastAsia="Times New Roman" w:hAnsi="Times New Roman"/>
          <w:color w:val="000000"/>
          <w:sz w:val="24"/>
          <w:szCs w:val="24"/>
          <w:lang w:eastAsia="tr-TR"/>
        </w:rPr>
        <w:t xml:space="preserve"> Merkezi Karşı Taraf Mevzuatı hükümleri uygulanır.</w:t>
      </w:r>
      <w:r w:rsidRPr="00B33BAD">
        <w:rPr>
          <w:rFonts w:ascii="Times New Roman" w:eastAsia="Times New Roman" w:hAnsi="Times New Roman"/>
          <w:color w:val="000000"/>
          <w:sz w:val="24"/>
          <w:szCs w:val="24"/>
          <w:lang w:eastAsia="tr-TR"/>
        </w:rPr>
        <w:br/>
        <w:t>Detayına; </w:t>
      </w:r>
      <w:hyperlink r:id="rId5" w:tgtFrame="_blank" w:history="1">
        <w:r w:rsidRPr="009E4A90">
          <w:rPr>
            <w:rFonts w:ascii="Times New Roman" w:eastAsia="Times New Roman" w:hAnsi="Times New Roman"/>
            <w:color w:val="000000"/>
            <w:sz w:val="24"/>
            <w:szCs w:val="24"/>
            <w:lang w:eastAsia="tr-TR"/>
          </w:rPr>
          <w:t>http://www.takasbank.com.tr/</w:t>
        </w:r>
      </w:hyperlink>
      <w:r w:rsidRPr="009E4A90">
        <w:rPr>
          <w:rFonts w:ascii="Times New Roman" w:eastAsia="Times New Roman" w:hAnsi="Times New Roman"/>
          <w:color w:val="000000"/>
          <w:sz w:val="24"/>
          <w:szCs w:val="24"/>
          <w:lang w:eastAsia="tr-TR"/>
        </w:rPr>
        <w:t xml:space="preserve"> adresinden ulaşılarak bakılacaktır</w:t>
      </w:r>
      <w:r>
        <w:rPr>
          <w:rFonts w:ascii="Times New Roman" w:eastAsia="Times New Roman" w:hAnsi="Times New Roman"/>
          <w:color w:val="000000"/>
          <w:sz w:val="24"/>
          <w:szCs w:val="24"/>
          <w:lang w:eastAsia="tr-TR"/>
        </w:rPr>
        <w:t>.</w:t>
      </w:r>
    </w:p>
    <w:p w:rsidR="00F61F8D" w:rsidRDefault="00F61F8D" w:rsidP="00D72733">
      <w:pPr>
        <w:spacing w:after="0" w:line="240" w:lineRule="auto"/>
        <w:rPr>
          <w:rFonts w:ascii="Times New Roman" w:eastAsia="Times New Roman" w:hAnsi="Times New Roman"/>
          <w:color w:val="000000"/>
          <w:sz w:val="24"/>
          <w:szCs w:val="24"/>
          <w:lang w:eastAsia="tr-TR"/>
        </w:rPr>
      </w:pPr>
    </w:p>
    <w:p w:rsidR="00F61F8D" w:rsidRPr="00B33BAD" w:rsidRDefault="00F61F8D" w:rsidP="00F61F8D">
      <w:pPr>
        <w:spacing w:after="0" w:line="255" w:lineRule="atLeast"/>
        <w:textAlignment w:val="baseline"/>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Müşteri hesabındaki mevcut teminat miktarının sürdürme teminatının altına inmesi</w:t>
      </w:r>
      <w:r w:rsidRPr="00B33BAD">
        <w:rPr>
          <w:rFonts w:ascii="Times New Roman" w:eastAsia="Times New Roman" w:hAnsi="Times New Roman"/>
          <w:color w:val="000000"/>
          <w:sz w:val="24"/>
          <w:szCs w:val="24"/>
          <w:lang w:eastAsia="tr-TR"/>
        </w:rPr>
        <w:br/>
        <w:t>durumunda müşteriden istenilen süre içerisinde başlangıç teminatı miktarına ulaşmasını</w:t>
      </w:r>
      <w:r w:rsidRPr="00B33BAD">
        <w:rPr>
          <w:rFonts w:ascii="Times New Roman" w:eastAsia="Times New Roman" w:hAnsi="Times New Roman"/>
          <w:color w:val="000000"/>
          <w:sz w:val="24"/>
          <w:szCs w:val="24"/>
          <w:lang w:eastAsia="tr-TR"/>
        </w:rPr>
        <w:br/>
        <w:t>sağlayacak teminat talebinde bulunulur.</w:t>
      </w:r>
      <w:r w:rsidRPr="00B33BAD">
        <w:rPr>
          <w:rFonts w:ascii="Times New Roman" w:eastAsia="Times New Roman" w:hAnsi="Times New Roman"/>
          <w:color w:val="000000"/>
          <w:sz w:val="24"/>
          <w:szCs w:val="24"/>
          <w:lang w:eastAsia="tr-TR"/>
        </w:rPr>
        <w:br/>
        <w:t>Müşterinin teminat tamamlama çağrısına ilişkin yükümlülüklerini yerine getirmemesi</w:t>
      </w:r>
      <w:r w:rsidRPr="00B33BAD">
        <w:rPr>
          <w:rFonts w:ascii="Times New Roman" w:eastAsia="Times New Roman" w:hAnsi="Times New Roman"/>
          <w:color w:val="000000"/>
          <w:sz w:val="24"/>
          <w:szCs w:val="24"/>
          <w:lang w:eastAsia="tr-TR"/>
        </w:rPr>
        <w:br/>
        <w:t>durumunda müşterinin pozisyonlarının bir kısmı veya tamamı ters işlem ile tasfiye edilir.</w:t>
      </w:r>
    </w:p>
    <w:p w:rsidR="00F61F8D" w:rsidRPr="00B33BAD" w:rsidRDefault="00F61F8D" w:rsidP="00F61F8D">
      <w:pPr>
        <w:spacing w:after="0"/>
        <w:rPr>
          <w:rFonts w:ascii="Times New Roman" w:hAnsi="Times New Roman"/>
          <w:color w:val="FF0000"/>
          <w:sz w:val="24"/>
          <w:szCs w:val="24"/>
        </w:rPr>
      </w:pPr>
    </w:p>
    <w:p w:rsidR="00F61F8D" w:rsidRDefault="00F61F8D" w:rsidP="00F61F8D">
      <w:pPr>
        <w:rPr>
          <w:rFonts w:ascii="Times New Roman" w:hAnsi="Times New Roman"/>
          <w:sz w:val="24"/>
          <w:szCs w:val="24"/>
        </w:rPr>
      </w:pPr>
      <w:r w:rsidRPr="00B33BAD">
        <w:rPr>
          <w:rFonts w:ascii="Times New Roman" w:hAnsi="Times New Roman"/>
          <w:sz w:val="24"/>
          <w:szCs w:val="24"/>
        </w:rPr>
        <w:t xml:space="preserve">Olağanüstü durumlarda (teminatın zararı karşılamaya yetmeyebileceği olağanüstü kur dalgalanmaları, fiyatlardaki aşırı düşme, yükselme gibi durumlarda) teminatın oluşan zararı karşılamaya yetmemesi riskini en aza indirgeyebilmek amacıyla müşteriler en seri iletişim aracıyla uyarılarak, gerektiğinde pozisyon kapatma uygulanacaktır. </w:t>
      </w:r>
    </w:p>
    <w:p w:rsidR="00F61F8D" w:rsidRPr="00B33BAD" w:rsidRDefault="00F61F8D" w:rsidP="00F61F8D">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Müşteriye yapılacak bildirimlerde SPK Seri III-</w:t>
      </w:r>
      <w:proofErr w:type="gramStart"/>
      <w:r w:rsidRPr="00B33BAD">
        <w:rPr>
          <w:rFonts w:ascii="Times New Roman" w:eastAsia="Times New Roman" w:hAnsi="Times New Roman"/>
          <w:color w:val="000000"/>
          <w:sz w:val="24"/>
          <w:szCs w:val="24"/>
          <w:lang w:eastAsia="tr-TR"/>
        </w:rPr>
        <w:t>45.1</w:t>
      </w:r>
      <w:proofErr w:type="gramEnd"/>
      <w:r w:rsidRPr="00B33BAD">
        <w:rPr>
          <w:rFonts w:ascii="Times New Roman" w:eastAsia="Times New Roman" w:hAnsi="Times New Roman"/>
          <w:color w:val="000000"/>
          <w:sz w:val="24"/>
          <w:szCs w:val="24"/>
          <w:lang w:eastAsia="tr-TR"/>
        </w:rPr>
        <w:t xml:space="preserve"> Tebliğinde belirtilen esaslara uyulacaktır. </w:t>
      </w:r>
    </w:p>
    <w:p w:rsidR="00F61F8D" w:rsidRPr="00B33BAD" w:rsidRDefault="00F61F8D" w:rsidP="00F61F8D">
      <w:pPr>
        <w:rPr>
          <w:rFonts w:ascii="Times New Roman" w:hAnsi="Times New Roman"/>
          <w:sz w:val="24"/>
          <w:szCs w:val="24"/>
        </w:rPr>
      </w:pPr>
    </w:p>
    <w:p w:rsidR="00F61F8D" w:rsidRDefault="00F61F8D" w:rsidP="00F61F8D">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Portföy Yönetimi:</w:t>
      </w:r>
    </w:p>
    <w:p w:rsidR="00F61F8D" w:rsidRPr="00B33BAD" w:rsidRDefault="00F61F8D" w:rsidP="00F61F8D">
      <w:pPr>
        <w:spacing w:after="0" w:line="240" w:lineRule="auto"/>
        <w:rPr>
          <w:rFonts w:ascii="Times New Roman" w:eastAsia="Times New Roman" w:hAnsi="Times New Roman"/>
          <w:color w:val="000000"/>
          <w:sz w:val="24"/>
          <w:szCs w:val="24"/>
          <w:lang w:eastAsia="tr-TR"/>
        </w:rPr>
      </w:pPr>
      <w:r w:rsidRPr="009E4A90">
        <w:rPr>
          <w:rFonts w:ascii="Times New Roman" w:eastAsia="Times New Roman" w:hAnsi="Times New Roman"/>
          <w:color w:val="000000"/>
          <w:sz w:val="24"/>
          <w:szCs w:val="24"/>
          <w:lang w:eastAsia="tr-TR"/>
        </w:rPr>
        <w:t>P</w:t>
      </w:r>
      <w:r w:rsidRPr="00B33BAD">
        <w:rPr>
          <w:rFonts w:ascii="Times New Roman" w:eastAsia="Times New Roman" w:hAnsi="Times New Roman"/>
          <w:color w:val="000000"/>
          <w:sz w:val="24"/>
          <w:szCs w:val="24"/>
          <w:lang w:eastAsia="tr-TR"/>
        </w:rPr>
        <w:t>ortföy yöneticiliği faaliyetinin yürütülmesi sırasında müşterilerinin çıkarlarını</w:t>
      </w:r>
      <w:r w:rsidRPr="009E4A90">
        <w:rPr>
          <w:rFonts w:ascii="Times New Roman" w:eastAsia="Times New Roman" w:hAnsi="Times New Roman"/>
          <w:color w:val="000000"/>
          <w:sz w:val="24"/>
          <w:szCs w:val="24"/>
          <w:lang w:eastAsia="tr-TR"/>
        </w:rPr>
        <w:t>n</w:t>
      </w:r>
      <w:r w:rsidRPr="00B33BAD">
        <w:rPr>
          <w:rFonts w:ascii="Times New Roman" w:eastAsia="Times New Roman" w:hAnsi="Times New Roman"/>
          <w:color w:val="000000"/>
          <w:sz w:val="24"/>
          <w:szCs w:val="24"/>
          <w:lang w:eastAsia="tr-TR"/>
        </w:rPr>
        <w:t xml:space="preserve"> gözet</w:t>
      </w:r>
      <w:r w:rsidRPr="009E4A90">
        <w:rPr>
          <w:rFonts w:ascii="Times New Roman" w:eastAsia="Times New Roman" w:hAnsi="Times New Roman"/>
          <w:color w:val="000000"/>
          <w:sz w:val="24"/>
          <w:szCs w:val="24"/>
          <w:lang w:eastAsia="tr-TR"/>
        </w:rPr>
        <w:t>ilmesi ve Yatırım Hizmetleri Ve Faaliyetleri İle Yan Hizmetlere İlişkin Esaslar Hakkında Tebliğ</w:t>
      </w:r>
      <w:r w:rsidRPr="00B33BAD">
        <w:rPr>
          <w:rFonts w:ascii="Times New Roman" w:eastAsia="Times New Roman" w:hAnsi="Times New Roman"/>
          <w:color w:val="000000"/>
          <w:sz w:val="24"/>
          <w:szCs w:val="24"/>
          <w:lang w:eastAsia="tr-TR"/>
        </w:rPr>
        <w:t xml:space="preserve"> (III-</w:t>
      </w:r>
      <w:proofErr w:type="gramStart"/>
      <w:r w:rsidRPr="00B33BAD">
        <w:rPr>
          <w:rFonts w:ascii="Times New Roman" w:eastAsia="Times New Roman" w:hAnsi="Times New Roman"/>
          <w:color w:val="000000"/>
          <w:sz w:val="24"/>
          <w:szCs w:val="24"/>
          <w:lang w:eastAsia="tr-TR"/>
        </w:rPr>
        <w:t>37.1</w:t>
      </w:r>
      <w:proofErr w:type="gramEnd"/>
      <w:r w:rsidRPr="00B33BAD">
        <w:rPr>
          <w:rFonts w:ascii="Times New Roman" w:eastAsia="Times New Roman" w:hAnsi="Times New Roman"/>
          <w:color w:val="000000"/>
          <w:sz w:val="24"/>
          <w:szCs w:val="24"/>
          <w:lang w:eastAsia="tr-TR"/>
        </w:rPr>
        <w:t>) de belirtilen ilke ve esaslara uyulması zorunludur.</w:t>
      </w:r>
    </w:p>
    <w:p w:rsidR="00F61F8D" w:rsidRDefault="00F61F8D" w:rsidP="00D72733">
      <w:pPr>
        <w:spacing w:after="0" w:line="240" w:lineRule="auto"/>
        <w:rPr>
          <w:rFonts w:ascii="Times New Roman" w:eastAsia="Times New Roman" w:hAnsi="Times New Roman"/>
          <w:color w:val="000000"/>
          <w:sz w:val="24"/>
          <w:szCs w:val="24"/>
          <w:lang w:eastAsia="tr-TR"/>
        </w:rPr>
      </w:pPr>
    </w:p>
    <w:p w:rsidR="00F61F8D" w:rsidRDefault="00F61F8D"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Portföy yönetimi hizmeti verilecek müşteri</w:t>
      </w:r>
      <w:r w:rsidRPr="009E4A90">
        <w:rPr>
          <w:rFonts w:ascii="Times New Roman" w:eastAsia="Times New Roman" w:hAnsi="Times New Roman"/>
          <w:color w:val="000000"/>
          <w:sz w:val="24"/>
          <w:szCs w:val="24"/>
          <w:lang w:eastAsia="tr-TR"/>
        </w:rPr>
        <w:t xml:space="preserve">, tercihlerine uygun </w:t>
      </w:r>
      <w:r w:rsidRPr="00B33BAD">
        <w:rPr>
          <w:rFonts w:ascii="Times New Roman" w:eastAsia="Times New Roman" w:hAnsi="Times New Roman"/>
          <w:color w:val="000000"/>
          <w:sz w:val="24"/>
          <w:szCs w:val="24"/>
          <w:lang w:eastAsia="tr-TR"/>
        </w:rPr>
        <w:t xml:space="preserve">havuza dahil edilerek portföyü yalnızca şirket </w:t>
      </w:r>
      <w:proofErr w:type="gramStart"/>
      <w:r w:rsidRPr="00B33BAD">
        <w:rPr>
          <w:rFonts w:ascii="Times New Roman" w:eastAsia="Times New Roman" w:hAnsi="Times New Roman"/>
          <w:color w:val="000000"/>
          <w:sz w:val="24"/>
          <w:szCs w:val="24"/>
          <w:lang w:eastAsia="tr-TR"/>
        </w:rPr>
        <w:t>portföy</w:t>
      </w:r>
      <w:proofErr w:type="gramEnd"/>
      <w:r w:rsidRPr="00B33BAD">
        <w:rPr>
          <w:rFonts w:ascii="Times New Roman" w:eastAsia="Times New Roman" w:hAnsi="Times New Roman"/>
          <w:color w:val="000000"/>
          <w:sz w:val="24"/>
          <w:szCs w:val="24"/>
          <w:lang w:eastAsia="tr-TR"/>
        </w:rPr>
        <w:t xml:space="preserve"> yöneticisinin</w:t>
      </w:r>
      <w:r w:rsidRPr="009E4A90">
        <w:rPr>
          <w:rFonts w:ascii="Times New Roman" w:eastAsia="Times New Roman" w:hAnsi="Times New Roman"/>
          <w:color w:val="000000"/>
          <w:sz w:val="24"/>
          <w:szCs w:val="24"/>
          <w:lang w:eastAsia="tr-TR"/>
        </w:rPr>
        <w:t xml:space="preserve"> mevzuata uygun olarak </w:t>
      </w:r>
      <w:r w:rsidRPr="00B33BAD">
        <w:rPr>
          <w:rFonts w:ascii="Times New Roman" w:eastAsia="Times New Roman" w:hAnsi="Times New Roman"/>
          <w:color w:val="000000"/>
          <w:sz w:val="24"/>
          <w:szCs w:val="24"/>
          <w:lang w:eastAsia="tr-TR"/>
        </w:rPr>
        <w:t>belirlediği ilkeler ve yatırım stratejilerine tabi olur.</w:t>
      </w:r>
    </w:p>
    <w:p w:rsidR="00F61F8D" w:rsidRDefault="00F61F8D" w:rsidP="00D72733">
      <w:pPr>
        <w:spacing w:after="0" w:line="240" w:lineRule="auto"/>
        <w:rPr>
          <w:rFonts w:ascii="Times New Roman" w:eastAsia="Times New Roman" w:hAnsi="Times New Roman"/>
          <w:color w:val="000000"/>
          <w:sz w:val="24"/>
          <w:szCs w:val="24"/>
          <w:lang w:eastAsia="tr-TR"/>
        </w:rPr>
      </w:pPr>
    </w:p>
    <w:p w:rsidR="00F61F8D" w:rsidRDefault="00F61F8D" w:rsidP="00D72733">
      <w:pPr>
        <w:spacing w:after="0" w:line="240" w:lineRule="auto"/>
        <w:rPr>
          <w:rFonts w:ascii="Times New Roman" w:eastAsia="Times New Roman" w:hAnsi="Times New Roman"/>
          <w:color w:val="000000"/>
          <w:sz w:val="24"/>
          <w:szCs w:val="24"/>
          <w:lang w:eastAsia="tr-TR"/>
        </w:rPr>
      </w:pPr>
      <w:r w:rsidRPr="009E4A90">
        <w:rPr>
          <w:rFonts w:ascii="Times New Roman" w:eastAsia="Times New Roman" w:hAnsi="Times New Roman"/>
          <w:color w:val="000000"/>
          <w:sz w:val="24"/>
          <w:szCs w:val="24"/>
          <w:lang w:eastAsia="tr-TR"/>
        </w:rPr>
        <w:lastRenderedPageBreak/>
        <w:t xml:space="preserve">Bir müşteriye bireysel </w:t>
      </w:r>
      <w:proofErr w:type="gramStart"/>
      <w:r w:rsidRPr="009E4A90">
        <w:rPr>
          <w:rFonts w:ascii="Times New Roman" w:eastAsia="Times New Roman" w:hAnsi="Times New Roman"/>
          <w:color w:val="000000"/>
          <w:sz w:val="24"/>
          <w:szCs w:val="24"/>
          <w:lang w:eastAsia="tr-TR"/>
        </w:rPr>
        <w:t>portföy</w:t>
      </w:r>
      <w:proofErr w:type="gramEnd"/>
      <w:r w:rsidRPr="009E4A90">
        <w:rPr>
          <w:rFonts w:ascii="Times New Roman" w:eastAsia="Times New Roman" w:hAnsi="Times New Roman"/>
          <w:color w:val="000000"/>
          <w:sz w:val="24"/>
          <w:szCs w:val="24"/>
          <w:lang w:eastAsia="tr-TR"/>
        </w:rPr>
        <w:t xml:space="preserve"> yöneticiliği hizmeti sunmak üzere çerçeve sözleşmesi imzalamasından önce "yerindelik testi" uygulaması zorunludur. Yerindelik testi, bireysel </w:t>
      </w:r>
      <w:proofErr w:type="gramStart"/>
      <w:r w:rsidRPr="009E4A90">
        <w:rPr>
          <w:rFonts w:ascii="Times New Roman" w:eastAsia="Times New Roman" w:hAnsi="Times New Roman"/>
          <w:color w:val="000000"/>
          <w:sz w:val="24"/>
          <w:szCs w:val="24"/>
          <w:lang w:eastAsia="tr-TR"/>
        </w:rPr>
        <w:t>portföy</w:t>
      </w:r>
      <w:proofErr w:type="gramEnd"/>
      <w:r w:rsidRPr="009E4A90">
        <w:rPr>
          <w:rFonts w:ascii="Times New Roman" w:eastAsia="Times New Roman" w:hAnsi="Times New Roman"/>
          <w:color w:val="000000"/>
          <w:sz w:val="24"/>
          <w:szCs w:val="24"/>
          <w:lang w:eastAsia="tr-TR"/>
        </w:rPr>
        <w:t xml:space="preserve"> yöneticiliği kapsamında müşteriye sunulacak hizmet ile müşterinin </w:t>
      </w:r>
      <w:r w:rsidRPr="00B33BAD">
        <w:rPr>
          <w:rFonts w:ascii="Times New Roman" w:eastAsia="Times New Roman" w:hAnsi="Times New Roman"/>
          <w:color w:val="000000"/>
          <w:sz w:val="24"/>
          <w:szCs w:val="24"/>
          <w:lang w:eastAsia="tr-TR"/>
        </w:rPr>
        <w:t xml:space="preserve">yatırım amaçları, mali durumu ile bilgi ve tecrübesinin uyumlu olup olmadığının değerlendirilmesidir. Bireysel </w:t>
      </w:r>
      <w:proofErr w:type="gramStart"/>
      <w:r w:rsidRPr="00B33BAD">
        <w:rPr>
          <w:rFonts w:ascii="Times New Roman" w:eastAsia="Times New Roman" w:hAnsi="Times New Roman"/>
          <w:color w:val="000000"/>
          <w:sz w:val="24"/>
          <w:szCs w:val="24"/>
          <w:lang w:eastAsia="tr-TR"/>
        </w:rPr>
        <w:t>portföy</w:t>
      </w:r>
      <w:proofErr w:type="gramEnd"/>
      <w:r w:rsidRPr="00B33BAD">
        <w:rPr>
          <w:rFonts w:ascii="Times New Roman" w:eastAsia="Times New Roman" w:hAnsi="Times New Roman"/>
          <w:color w:val="000000"/>
          <w:sz w:val="24"/>
          <w:szCs w:val="24"/>
          <w:lang w:eastAsia="tr-TR"/>
        </w:rPr>
        <w:t xml:space="preserve"> yöneticiliği hizmeti yerindelik testinin sonucuna uygun olarak sunulur.</w:t>
      </w:r>
    </w:p>
    <w:p w:rsidR="00F61F8D" w:rsidRDefault="00F61F8D" w:rsidP="00D72733">
      <w:pPr>
        <w:spacing w:after="0" w:line="240" w:lineRule="auto"/>
        <w:rPr>
          <w:rFonts w:ascii="Times New Roman" w:eastAsia="Times New Roman" w:hAnsi="Times New Roman"/>
          <w:color w:val="000000"/>
          <w:sz w:val="24"/>
          <w:szCs w:val="24"/>
          <w:lang w:eastAsia="tr-TR"/>
        </w:rPr>
      </w:pPr>
    </w:p>
    <w:p w:rsidR="00F61F8D" w:rsidRPr="009E4A90" w:rsidRDefault="00F61F8D" w:rsidP="00F61F8D">
      <w:pPr>
        <w:spacing w:after="0" w:line="240" w:lineRule="auto"/>
        <w:rPr>
          <w:rFonts w:ascii="Times New Roman" w:eastAsia="Times New Roman" w:hAnsi="Times New Roman"/>
          <w:color w:val="000000"/>
          <w:sz w:val="24"/>
          <w:szCs w:val="24"/>
          <w:lang w:eastAsia="tr-TR"/>
        </w:rPr>
      </w:pPr>
      <w:r w:rsidRPr="009E4A90">
        <w:rPr>
          <w:rFonts w:ascii="Times New Roman" w:eastAsia="Times New Roman" w:hAnsi="Times New Roman"/>
          <w:color w:val="000000"/>
          <w:sz w:val="24"/>
          <w:szCs w:val="24"/>
          <w:lang w:eastAsia="tr-TR"/>
        </w:rPr>
        <w:t xml:space="preserve">Müşterilerin </w:t>
      </w:r>
      <w:proofErr w:type="gramStart"/>
      <w:r w:rsidRPr="009E4A90">
        <w:rPr>
          <w:rFonts w:ascii="Times New Roman" w:eastAsia="Times New Roman" w:hAnsi="Times New Roman"/>
          <w:color w:val="000000"/>
          <w:sz w:val="24"/>
          <w:szCs w:val="24"/>
          <w:lang w:eastAsia="tr-TR"/>
        </w:rPr>
        <w:t>portföy</w:t>
      </w:r>
      <w:proofErr w:type="gramEnd"/>
      <w:r w:rsidRPr="009E4A90">
        <w:rPr>
          <w:rFonts w:ascii="Times New Roman" w:eastAsia="Times New Roman" w:hAnsi="Times New Roman"/>
          <w:color w:val="000000"/>
          <w:sz w:val="24"/>
          <w:szCs w:val="24"/>
          <w:lang w:eastAsia="tr-TR"/>
        </w:rPr>
        <w:t xml:space="preserve"> hesabından para çekme yada portföyden ayrılma talepleri, talep</w:t>
      </w:r>
    </w:p>
    <w:p w:rsidR="00F61F8D" w:rsidRDefault="00F61F8D" w:rsidP="00F61F8D">
      <w:pPr>
        <w:spacing w:after="0" w:line="240" w:lineRule="auto"/>
        <w:rPr>
          <w:rFonts w:ascii="Times New Roman" w:eastAsia="Times New Roman" w:hAnsi="Times New Roman"/>
          <w:color w:val="000000"/>
          <w:sz w:val="24"/>
          <w:szCs w:val="24"/>
          <w:lang w:eastAsia="tr-TR"/>
        </w:rPr>
      </w:pPr>
      <w:proofErr w:type="gramStart"/>
      <w:r w:rsidRPr="009E4A90">
        <w:rPr>
          <w:rFonts w:ascii="Times New Roman" w:eastAsia="Times New Roman" w:hAnsi="Times New Roman"/>
          <w:color w:val="000000"/>
          <w:sz w:val="24"/>
          <w:szCs w:val="24"/>
          <w:lang w:eastAsia="tr-TR"/>
        </w:rPr>
        <w:t>anındaki</w:t>
      </w:r>
      <w:proofErr w:type="gramEnd"/>
      <w:r w:rsidRPr="009E4A90">
        <w:rPr>
          <w:rFonts w:ascii="Times New Roman" w:eastAsia="Times New Roman" w:hAnsi="Times New Roman"/>
          <w:color w:val="000000"/>
          <w:sz w:val="24"/>
          <w:szCs w:val="24"/>
          <w:lang w:eastAsia="tr-TR"/>
        </w:rPr>
        <w:t xml:space="preserve"> hesabının pozisyon durumuna göre sözleşme hükümleri çerçevesinde işleme konur.</w:t>
      </w:r>
    </w:p>
    <w:p w:rsidR="00E8516B" w:rsidRDefault="00E8516B" w:rsidP="00E8516B">
      <w:pPr>
        <w:rPr>
          <w:rFonts w:ascii="Times New Roman" w:eastAsia="Times New Roman" w:hAnsi="Times New Roman" w:cs="Times New Roman"/>
          <w:b/>
          <w:lang w:eastAsia="tr-TR"/>
        </w:rPr>
      </w:pPr>
    </w:p>
    <w:p w:rsidR="00E8516B" w:rsidRDefault="00E8516B" w:rsidP="00E8516B">
      <w:pPr>
        <w:rPr>
          <w:rFonts w:ascii="Times New Roman" w:eastAsia="Times New Roman" w:hAnsi="Times New Roman" w:cs="Times New Roman"/>
          <w:lang w:eastAsia="tr-TR"/>
        </w:rPr>
      </w:pPr>
      <w:r w:rsidRPr="00E8516B">
        <w:rPr>
          <w:rFonts w:ascii="Times New Roman" w:eastAsia="Times New Roman" w:hAnsi="Times New Roman" w:cs="Times New Roman"/>
          <w:lang w:eastAsia="tr-TR"/>
        </w:rPr>
        <w:t>Kredili İşlemler:</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Kredili Menkul Kıymet İşlemleri Çerçeve Sözleşmesi” doğrultusunda Kredi kullanımına ilişkin hususlar aşağıda belirtilmiştir: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Müşterilerimiz, Sermaye Piyasası mevzuatı kapsamında kredili alım işlemlerine konu olabilecek hisse </w:t>
      </w:r>
      <w:proofErr w:type="gramStart"/>
      <w:r w:rsidRPr="000720CF">
        <w:rPr>
          <w:rFonts w:ascii="Times New Roman" w:eastAsia="Times New Roman" w:hAnsi="Times New Roman" w:cs="Times New Roman"/>
          <w:lang w:eastAsia="tr-TR"/>
        </w:rPr>
        <w:t>senetlerinden  Şirketimizce</w:t>
      </w:r>
      <w:proofErr w:type="gramEnd"/>
      <w:r w:rsidRPr="000720CF">
        <w:rPr>
          <w:rFonts w:ascii="Times New Roman" w:eastAsia="Times New Roman" w:hAnsi="Times New Roman" w:cs="Times New Roman"/>
          <w:lang w:eastAsia="tr-TR"/>
        </w:rPr>
        <w:t xml:space="preserve"> uygun görülenlerde kredili alım işlemi gerçekleştirebilmektedirler.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Kredili alım işlemlerinde başlangıçta asgari %50 oranında, kredili işlemlerin devamında ise asgari %35 oranında öz kaynak bulundurmak zorunludur.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Öz kaynak oranı = [(İşleme konu kıymetlerin cari piyasa değeri-kredi tutarı)/işleme konu kıymetlerin cari piyasa değeri] olarak hesaplanır.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Kredi hesabınızın öz kaynak tutarı; öz kaynak olarak kabul edilebilecek kıymetlerin mevzuat sınırlarında ve Şirketimizce belirlenmiş olan teminat oranları dikkate alınarak hesaplanır.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Piyasadaki olumsuz gelişmelere bağlı olarak hesabınızda öz kaynak olarak bulunan kıymetlerin değeri (Öz Kaynak Tutarınız) düşebilir, dolayısıyla da öz kaynak oranınız azalabilir.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SPK mevzuatı gereğince;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Öz kaynak oranınızın %35 seviyesinin altına düşmesi durumunda öz kaynak oranınızı başlangıç öz kaynak oranına tamamlamanız gerekmektedir.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Öz kaynak tamamlanıncaya kadar geçecek süre boyunca hiçbir alım emriniz yerine getirilmeyecektir.</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 xml:space="preserve">Öz kaynak tamamlama işlemi tarafınızca yapılmadığı takdirde; Şirketimiz öz kaynak oranınızı %50 başlangıç oranına tamamlayacak şekilde satış yapma yetkisine sahiptir.   </w:t>
      </w:r>
    </w:p>
    <w:p w:rsidR="00E8516B" w:rsidRPr="000720CF" w:rsidRDefault="00E8516B" w:rsidP="00E8516B">
      <w:pPr>
        <w:rPr>
          <w:rFonts w:ascii="Times New Roman" w:eastAsia="Times New Roman" w:hAnsi="Times New Roman" w:cs="Times New Roman"/>
          <w:lang w:eastAsia="tr-TR"/>
        </w:rPr>
      </w:pPr>
      <w:r w:rsidRPr="000720CF">
        <w:rPr>
          <w:rFonts w:ascii="Times New Roman" w:eastAsia="Times New Roman" w:hAnsi="Times New Roman" w:cs="Times New Roman"/>
          <w:lang w:eastAsia="tr-TR"/>
        </w:rPr>
        <w:t>Böyle bir uygulamaya maruz kalmamanız için ileride oluşabilecek yükümlülüğünüzü takas gününe kadar yerine getirmeniz hususunu bilgilerinize sunarız.</w:t>
      </w:r>
    </w:p>
    <w:p w:rsidR="00E8516B" w:rsidRPr="00B33BAD" w:rsidRDefault="00E8516B" w:rsidP="00F61F8D">
      <w:pPr>
        <w:spacing w:after="0" w:line="240" w:lineRule="auto"/>
        <w:rPr>
          <w:rFonts w:ascii="Times New Roman" w:eastAsia="Times New Roman" w:hAnsi="Times New Roman"/>
          <w:color w:val="000000"/>
          <w:sz w:val="24"/>
          <w:szCs w:val="24"/>
          <w:lang w:eastAsia="tr-TR"/>
        </w:rPr>
      </w:pPr>
    </w:p>
    <w:p w:rsidR="00D72733" w:rsidRPr="00B33BAD" w:rsidRDefault="00D72733" w:rsidP="00D72733">
      <w:pPr>
        <w:spacing w:after="0" w:line="240" w:lineRule="auto"/>
        <w:rPr>
          <w:rFonts w:ascii="Times New Roman" w:eastAsia="Times New Roman" w:hAnsi="Times New Roman"/>
          <w:b/>
          <w:color w:val="000000"/>
          <w:sz w:val="24"/>
          <w:szCs w:val="24"/>
          <w:lang w:eastAsia="tr-TR"/>
        </w:rPr>
      </w:pPr>
      <w:r w:rsidRPr="00B33BAD">
        <w:rPr>
          <w:rFonts w:ascii="Times New Roman" w:eastAsia="Times New Roman" w:hAnsi="Times New Roman"/>
          <w:b/>
          <w:color w:val="000000"/>
          <w:sz w:val="24"/>
          <w:szCs w:val="24"/>
          <w:lang w:eastAsia="tr-TR"/>
        </w:rPr>
        <w:t>İşlemlerin Gerçekleşmesi ve Müşteriye bildirimi</w:t>
      </w:r>
    </w:p>
    <w:p w:rsidR="00D72733" w:rsidRPr="00B33BAD" w:rsidRDefault="00D72733" w:rsidP="00D72733">
      <w:pPr>
        <w:spacing w:after="0" w:line="240" w:lineRule="auto"/>
        <w:rPr>
          <w:rFonts w:ascii="Times New Roman" w:eastAsia="Times New Roman" w:hAnsi="Times New Roman"/>
          <w:color w:val="000000"/>
          <w:sz w:val="24"/>
          <w:szCs w:val="24"/>
          <w:lang w:eastAsia="tr-TR"/>
        </w:rPr>
      </w:pPr>
    </w:p>
    <w:p w:rsidR="00D72733" w:rsidRDefault="00D72733" w:rsidP="00D72733">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t>Gerçekleşen işlemler müşteriye en geç gün sonunda olmak üzere çerçeve sözleşmede belirtilen sürede ve şekilde bildirilir. Aynı gün, alınan ve satılan sermaye piyasası aracının cins, miktar, fiyat veya primi ile müşteriye tahakkuk ettirilen komisyon ve gider karşılıklarını gösterecek şekilde düzenlenecek İşlem Sonuç Formu, müteselsil numara taşıyacak şekilde elektronik olarak düzenlenerek müşteri ile yapılacak sözleşme uyarınca elektronik ortamda müşteriye gönderilir veya formlara elektronik ortamda erişim sağlanır. Müşterinin elektronik ortamda gönderi alacak elektronik posta adresinin bulunmaması veya formlara elektronik ortamda erişim sağlamayı tercih etmemesi halinde posta ile gönderi konusunda çerçeve sözleşmede belirtilen usullere uyulur.</w:t>
      </w:r>
    </w:p>
    <w:p w:rsidR="00D72733" w:rsidRPr="00B33BAD" w:rsidRDefault="00D72733" w:rsidP="00D72733">
      <w:pPr>
        <w:spacing w:after="0" w:line="240" w:lineRule="auto"/>
        <w:rPr>
          <w:rFonts w:ascii="Times New Roman" w:eastAsia="Times New Roman" w:hAnsi="Times New Roman"/>
          <w:color w:val="000000"/>
          <w:sz w:val="24"/>
          <w:szCs w:val="24"/>
          <w:lang w:eastAsia="tr-TR"/>
        </w:rPr>
      </w:pPr>
    </w:p>
    <w:p w:rsidR="00C574B7" w:rsidRDefault="00D72733" w:rsidP="00C574B7">
      <w:pPr>
        <w:spacing w:after="0" w:line="240" w:lineRule="auto"/>
        <w:rPr>
          <w:rFonts w:ascii="Times New Roman" w:eastAsia="Times New Roman" w:hAnsi="Times New Roman"/>
          <w:color w:val="000000"/>
          <w:sz w:val="24"/>
          <w:szCs w:val="24"/>
          <w:lang w:eastAsia="tr-TR"/>
        </w:rPr>
      </w:pPr>
      <w:r w:rsidRPr="00B33BAD">
        <w:rPr>
          <w:rFonts w:ascii="Times New Roman" w:eastAsia="Times New Roman" w:hAnsi="Times New Roman"/>
          <w:color w:val="000000"/>
          <w:sz w:val="24"/>
          <w:szCs w:val="24"/>
          <w:lang w:eastAsia="tr-TR"/>
        </w:rPr>
        <w:lastRenderedPageBreak/>
        <w:t>Müşteriye yapılacak bildirimlerde SPK Seri III-</w:t>
      </w:r>
      <w:proofErr w:type="gramStart"/>
      <w:r w:rsidRPr="00B33BAD">
        <w:rPr>
          <w:rFonts w:ascii="Times New Roman" w:eastAsia="Times New Roman" w:hAnsi="Times New Roman"/>
          <w:color w:val="000000"/>
          <w:sz w:val="24"/>
          <w:szCs w:val="24"/>
          <w:lang w:eastAsia="tr-TR"/>
        </w:rPr>
        <w:t>45.1</w:t>
      </w:r>
      <w:proofErr w:type="gramEnd"/>
      <w:r w:rsidRPr="00B33BAD">
        <w:rPr>
          <w:rFonts w:ascii="Times New Roman" w:eastAsia="Times New Roman" w:hAnsi="Times New Roman"/>
          <w:color w:val="000000"/>
          <w:sz w:val="24"/>
          <w:szCs w:val="24"/>
          <w:lang w:eastAsia="tr-TR"/>
        </w:rPr>
        <w:t xml:space="preserve"> Tebliğinde belirtilen esaslara uyulacaktır. </w:t>
      </w:r>
    </w:p>
    <w:p w:rsidR="00C574B7" w:rsidRDefault="00C574B7" w:rsidP="00C574B7">
      <w:pPr>
        <w:spacing w:after="0" w:line="240" w:lineRule="auto"/>
        <w:rPr>
          <w:rFonts w:ascii="Times New Roman" w:eastAsia="Times New Roman" w:hAnsi="Times New Roman"/>
          <w:color w:val="000000"/>
          <w:sz w:val="24"/>
          <w:szCs w:val="24"/>
          <w:lang w:eastAsia="tr-TR"/>
        </w:rPr>
      </w:pPr>
    </w:p>
    <w:p w:rsidR="00D72733" w:rsidRPr="00B33BAD" w:rsidRDefault="000421BB" w:rsidP="00D72733">
      <w:pPr>
        <w:spacing w:after="0" w:line="240" w:lineRule="auto"/>
        <w:rPr>
          <w:rFonts w:ascii="Times New Roman" w:eastAsia="Times New Roman" w:hAnsi="Times New Roman"/>
          <w:color w:val="000000"/>
          <w:sz w:val="24"/>
          <w:szCs w:val="24"/>
          <w:lang w:eastAsia="tr-TR"/>
        </w:rPr>
      </w:pPr>
      <w:r w:rsidRPr="000421BB">
        <w:rPr>
          <w:rFonts w:ascii="Times New Roman" w:eastAsia="Times New Roman" w:hAnsi="Times New Roman"/>
          <w:color w:val="000000"/>
          <w:sz w:val="24"/>
          <w:szCs w:val="24"/>
          <w:lang w:eastAsia="tr-TR"/>
        </w:rPr>
        <w:t xml:space="preserve">Şirketimiz müşterilerinin tarafımıza ilettiği emirlerin tasfiyesi Sermaye Piyasası Kurulu ile Borsa İstanbul A.Ş düzenlemeleri ve </w:t>
      </w:r>
      <w:proofErr w:type="spellStart"/>
      <w:r w:rsidRPr="000421BB">
        <w:rPr>
          <w:rFonts w:ascii="Times New Roman" w:eastAsia="Times New Roman" w:hAnsi="Times New Roman"/>
          <w:color w:val="000000"/>
          <w:sz w:val="24"/>
          <w:szCs w:val="24"/>
          <w:lang w:eastAsia="tr-TR"/>
        </w:rPr>
        <w:t>Takasbank</w:t>
      </w:r>
      <w:proofErr w:type="spellEnd"/>
      <w:r w:rsidRPr="000421BB">
        <w:rPr>
          <w:rFonts w:ascii="Times New Roman" w:eastAsia="Times New Roman" w:hAnsi="Times New Roman"/>
          <w:color w:val="000000"/>
          <w:sz w:val="24"/>
          <w:szCs w:val="24"/>
          <w:lang w:eastAsia="tr-TR"/>
        </w:rPr>
        <w:t xml:space="preserve"> İstanbul Takas ve Saklama Bankası A.Ş.’</w:t>
      </w:r>
      <w:proofErr w:type="spellStart"/>
      <w:r w:rsidRPr="000421BB">
        <w:rPr>
          <w:rFonts w:ascii="Times New Roman" w:eastAsia="Times New Roman" w:hAnsi="Times New Roman"/>
          <w:color w:val="000000"/>
          <w:sz w:val="24"/>
          <w:szCs w:val="24"/>
          <w:lang w:eastAsia="tr-TR"/>
        </w:rPr>
        <w:t>nin</w:t>
      </w:r>
      <w:proofErr w:type="spellEnd"/>
      <w:r w:rsidRPr="000421BB">
        <w:rPr>
          <w:rFonts w:ascii="Times New Roman" w:eastAsia="Times New Roman" w:hAnsi="Times New Roman"/>
          <w:color w:val="000000"/>
          <w:sz w:val="24"/>
          <w:szCs w:val="24"/>
          <w:lang w:eastAsia="tr-TR"/>
        </w:rPr>
        <w:t xml:space="preserve"> Merkezi Karşı Taraf Uygulaması Yönerge ve Prosedürleri çerçevesinde </w:t>
      </w:r>
      <w:r>
        <w:rPr>
          <w:rFonts w:ascii="Times New Roman" w:eastAsia="Times New Roman" w:hAnsi="Times New Roman"/>
          <w:color w:val="000000"/>
          <w:sz w:val="24"/>
          <w:szCs w:val="24"/>
          <w:lang w:eastAsia="tr-TR"/>
        </w:rPr>
        <w:t>g</w:t>
      </w:r>
      <w:r w:rsidRPr="000421BB">
        <w:rPr>
          <w:rFonts w:ascii="Times New Roman" w:eastAsia="Times New Roman" w:hAnsi="Times New Roman"/>
          <w:color w:val="000000"/>
          <w:sz w:val="24"/>
          <w:szCs w:val="24"/>
          <w:lang w:eastAsia="tr-TR"/>
        </w:rPr>
        <w:t>erçekleştirilmektedir.</w:t>
      </w:r>
    </w:p>
    <w:p w:rsidR="00D72733" w:rsidRDefault="00D72733" w:rsidP="003B76B3">
      <w:pPr>
        <w:rPr>
          <w:rFonts w:ascii="Times New Roman" w:eastAsia="Times New Roman" w:hAnsi="Times New Roman" w:cs="Times New Roman"/>
          <w:color w:val="000000"/>
          <w:lang w:eastAsia="tr-TR"/>
        </w:rPr>
      </w:pPr>
    </w:p>
    <w:p w:rsidR="003B76B3" w:rsidRPr="00D72733" w:rsidRDefault="003B76B3" w:rsidP="00BB7D04">
      <w:pPr>
        <w:pStyle w:val="Balk3"/>
        <w:rPr>
          <w:rFonts w:ascii="Times New Roman" w:hAnsi="Times New Roman" w:cs="Times New Roman"/>
          <w:sz w:val="22"/>
          <w:szCs w:val="22"/>
        </w:rPr>
      </w:pPr>
      <w:r w:rsidRPr="00D72733">
        <w:rPr>
          <w:rFonts w:ascii="Times New Roman" w:hAnsi="Times New Roman" w:cs="Times New Roman"/>
          <w:sz w:val="22"/>
          <w:szCs w:val="22"/>
        </w:rPr>
        <w:t>• SERMAYE PİYASASI ARAÇLARI, BORSA VE PİYASA BİLGİLERİ</w:t>
      </w:r>
    </w:p>
    <w:p w:rsidR="003B76B3" w:rsidRPr="00D72733" w:rsidRDefault="003B76B3" w:rsidP="003B76B3">
      <w:pPr>
        <w:rPr>
          <w:rFonts w:ascii="Times New Roman" w:hAnsi="Times New Roman" w:cs="Times New Roman"/>
        </w:rPr>
      </w:pPr>
      <w:r w:rsidRPr="00D72733">
        <w:rPr>
          <w:rFonts w:ascii="Times New Roman" w:hAnsi="Times New Roman" w:cs="Times New Roman"/>
        </w:rPr>
        <w:t xml:space="preserve">Sermaye Piyasası Araçları için www.spk.gov.tr adresinden Yatırımcı Bilgilendirme </w:t>
      </w:r>
      <w:proofErr w:type="spellStart"/>
      <w:r w:rsidRPr="00D72733">
        <w:rPr>
          <w:rFonts w:ascii="Times New Roman" w:hAnsi="Times New Roman" w:cs="Times New Roman"/>
        </w:rPr>
        <w:t>Kitapçıkları’nı</w:t>
      </w:r>
      <w:proofErr w:type="spellEnd"/>
      <w:r w:rsidRPr="00D72733">
        <w:rPr>
          <w:rFonts w:ascii="Times New Roman" w:hAnsi="Times New Roman" w:cs="Times New Roman"/>
        </w:rPr>
        <w:t xml:space="preserve"> inceleyiniz.</w:t>
      </w:r>
    </w:p>
    <w:p w:rsidR="003B76B3" w:rsidRPr="00D72733" w:rsidRDefault="003B76B3" w:rsidP="003B76B3">
      <w:pPr>
        <w:rPr>
          <w:rFonts w:ascii="Times New Roman" w:hAnsi="Times New Roman" w:cs="Times New Roman"/>
        </w:rPr>
      </w:pPr>
      <w:r w:rsidRPr="00D72733">
        <w:rPr>
          <w:rFonts w:ascii="Times New Roman" w:hAnsi="Times New Roman" w:cs="Times New Roman"/>
        </w:rPr>
        <w:t>Borsa ve piyasa bilgileri için www.borsaistanbul.com adresinde “Ürünler ve Piyasalar” başlığını inceleyiniz.</w:t>
      </w:r>
    </w:p>
    <w:p w:rsidR="003B76B3" w:rsidRPr="00D72733" w:rsidRDefault="003B76B3" w:rsidP="00BB7D04">
      <w:pPr>
        <w:pStyle w:val="Balk3"/>
        <w:rPr>
          <w:rFonts w:ascii="Times New Roman" w:hAnsi="Times New Roman" w:cs="Times New Roman"/>
          <w:sz w:val="22"/>
          <w:szCs w:val="22"/>
        </w:rPr>
      </w:pPr>
      <w:r w:rsidRPr="00D72733">
        <w:rPr>
          <w:rFonts w:ascii="Times New Roman" w:hAnsi="Times New Roman" w:cs="Times New Roman"/>
          <w:sz w:val="22"/>
          <w:szCs w:val="22"/>
        </w:rPr>
        <w:t>• PROFESYONEL MÜŞTERİLERİN YARARLANAMAYACAĞI HÜKÜMLER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Yatırım Kuruluşları Tebliği’nin 31 inci maddesinin ikinci fıkrasında ifade edilen, profesyonel</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mü</w:t>
      </w:r>
      <w:r w:rsidR="00BB7D04" w:rsidRPr="00D72733">
        <w:rPr>
          <w:rFonts w:ascii="Times New Roman" w:hAnsi="Times New Roman" w:cs="Times New Roman"/>
        </w:rPr>
        <w:t>ş</w:t>
      </w:r>
      <w:r w:rsidRPr="00D72733">
        <w:rPr>
          <w:rFonts w:ascii="Times New Roman" w:hAnsi="Times New Roman" w:cs="Times New Roman"/>
        </w:rPr>
        <w:t>terilerin</w:t>
      </w:r>
      <w:proofErr w:type="gramEnd"/>
      <w:r w:rsidRPr="00D72733">
        <w:rPr>
          <w:rFonts w:ascii="Times New Roman" w:hAnsi="Times New Roman" w:cs="Times New Roman"/>
        </w:rPr>
        <w:t xml:space="preserve"> yararlanamayacakları mevzuat hükümlerine aşağıda yer verilmiştir: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1.Yazılı onay alınması kaydıyla saklamadaki varlıklarına ilişkin mutabakat alınması zorunlu değildir: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Yatırım Hizmetleri Tebliği’nin “müşteri ile saklamacı kuruluş arasında mutabakat” başlıklı 68</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inci</w:t>
      </w:r>
      <w:proofErr w:type="gramEnd"/>
      <w:r w:rsidRPr="00D72733">
        <w:rPr>
          <w:rFonts w:ascii="Times New Roman" w:hAnsi="Times New Roman" w:cs="Times New Roman"/>
        </w:rPr>
        <w:t xml:space="preserve"> maddesinin birinci fıkrasına göre saklama hizmeti sunulan müşteriler ile saklamaya yetkili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yatırım</w:t>
      </w:r>
      <w:proofErr w:type="gramEnd"/>
      <w:r w:rsidRPr="00D72733">
        <w:rPr>
          <w:rFonts w:ascii="Times New Roman" w:hAnsi="Times New Roman" w:cs="Times New Roman"/>
        </w:rPr>
        <w:t xml:space="preserve"> kuruluşunun iç kontrolden sorumlu birimi veya personeli tarafından müşteriye ait</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sermaye</w:t>
      </w:r>
      <w:proofErr w:type="gramEnd"/>
      <w:r w:rsidRPr="00D72733">
        <w:rPr>
          <w:rFonts w:ascii="Times New Roman" w:hAnsi="Times New Roman" w:cs="Times New Roman"/>
        </w:rPr>
        <w:t xml:space="preserve"> piyasası araçları ve nakde ilişkin her takvim yılında en az 1 defa yazılı veya elektronik</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ortamda</w:t>
      </w:r>
      <w:proofErr w:type="gramEnd"/>
      <w:r w:rsidRPr="00D72733">
        <w:rPr>
          <w:rFonts w:ascii="Times New Roman" w:hAnsi="Times New Roman" w:cs="Times New Roman"/>
        </w:rPr>
        <w:t xml:space="preserve"> mutabakat sağlanması zorunludur. Aynı maddenin ikinci fıkrası uyarınca profesyonel</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müşterilerden</w:t>
      </w:r>
      <w:proofErr w:type="gramEnd"/>
      <w:r w:rsidRPr="00D72733">
        <w:rPr>
          <w:rFonts w:ascii="Times New Roman" w:hAnsi="Times New Roman" w:cs="Times New Roman"/>
        </w:rPr>
        <w:t xml:space="preserve"> yazılı onay alınması durumunda birinci fıkrada yer alan mutabakatın yapılması</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zorunlu</w:t>
      </w:r>
      <w:proofErr w:type="gramEnd"/>
      <w:r w:rsidRPr="00D72733">
        <w:rPr>
          <w:rFonts w:ascii="Times New Roman" w:hAnsi="Times New Roman" w:cs="Times New Roman"/>
        </w:rPr>
        <w:t xml:space="preserve"> değildir.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2. Sözleşme yapılması kaydıyla saklama hesaplarındaki varlıkların bakiyesine ilişkin aylık bildirim</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yapılmak</w:t>
      </w:r>
      <w:proofErr w:type="gramEnd"/>
      <w:r w:rsidRPr="00D72733">
        <w:rPr>
          <w:rFonts w:ascii="Times New Roman" w:hAnsi="Times New Roman" w:cs="Times New Roman"/>
        </w:rPr>
        <w:t xml:space="preserve"> zorunda değildir: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Yatırım Hizmetleri Tebliği’nin “müşteri varlıklarına ilişkin bildirim” başlıklı 69 uncu maddesinin</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birinci</w:t>
      </w:r>
      <w:proofErr w:type="gramEnd"/>
      <w:r w:rsidRPr="00D72733">
        <w:rPr>
          <w:rFonts w:ascii="Times New Roman" w:hAnsi="Times New Roman" w:cs="Times New Roman"/>
        </w:rPr>
        <w:t xml:space="preserve"> fıkrasına göre saklamaya yetkili yatırım kuruluşu tarafından müşterilere ait sermaye</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piyasası</w:t>
      </w:r>
      <w:proofErr w:type="gramEnd"/>
      <w:r w:rsidRPr="00D72733">
        <w:rPr>
          <w:rFonts w:ascii="Times New Roman" w:hAnsi="Times New Roman" w:cs="Times New Roman"/>
        </w:rPr>
        <w:t xml:space="preserve"> araçlarına ve nakde ilişkin olarak müşterilere Kurulun belge ve kayıt</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düzenlemelerinde</w:t>
      </w:r>
      <w:proofErr w:type="gramEnd"/>
      <w:r w:rsidRPr="00D72733">
        <w:rPr>
          <w:rFonts w:ascii="Times New Roman" w:hAnsi="Times New Roman" w:cs="Times New Roman"/>
        </w:rPr>
        <w:t xml:space="preserve"> yer alan esaslar çerçevesinde asgari olarak ayda bir bildirim yapılması esas</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olup</w:t>
      </w:r>
      <w:proofErr w:type="gramEnd"/>
      <w:r w:rsidRPr="00D72733">
        <w:rPr>
          <w:rFonts w:ascii="Times New Roman" w:hAnsi="Times New Roman" w:cs="Times New Roman"/>
        </w:rPr>
        <w:t>, bildirim yapılmaması hususunda profesyonel müşterilerle sözleşme imzalanması veya</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bu</w:t>
      </w:r>
      <w:proofErr w:type="gramEnd"/>
      <w:r w:rsidRPr="00D72733">
        <w:rPr>
          <w:rFonts w:ascii="Times New Roman" w:hAnsi="Times New Roman" w:cs="Times New Roman"/>
        </w:rPr>
        <w:t xml:space="preserve"> hususa çerçeve sözleşmede yer verilmesi mümkündür.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3. Uygunluk testi yapılması zorunlu değildir: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Yatırım Kuruluşları Tebliği’nin “uygunluk testi” başlıklı 33 üncü maddesinin birinci fıkrasına</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göre</w:t>
      </w:r>
      <w:proofErr w:type="gramEnd"/>
      <w:r w:rsidRPr="00D72733">
        <w:rPr>
          <w:rFonts w:ascii="Times New Roman" w:hAnsi="Times New Roman" w:cs="Times New Roman"/>
        </w:rPr>
        <w:t xml:space="preserve"> yatırım kuruluşlarının alım satıma aracılık ve halka arza aracılık faaliyetleri kapsamında</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yalnızca</w:t>
      </w:r>
      <w:proofErr w:type="gramEnd"/>
      <w:r w:rsidRPr="00D72733">
        <w:rPr>
          <w:rFonts w:ascii="Times New Roman" w:hAnsi="Times New Roman" w:cs="Times New Roman"/>
        </w:rPr>
        <w:t xml:space="preserve"> genel müşterilere uygunluk testi yapması zorunludur.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4. Yerindelik testinde yatırım amaçlarına ilişkin olarak yatırım süresi ile risk ve getiri tercihleri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hakkında</w:t>
      </w:r>
      <w:proofErr w:type="gramEnd"/>
      <w:r w:rsidRPr="00D72733">
        <w:rPr>
          <w:rFonts w:ascii="Times New Roman" w:hAnsi="Times New Roman" w:cs="Times New Roman"/>
        </w:rPr>
        <w:t xml:space="preserve"> bilgilerin alınması yeterlidir: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Yatırım Hizmetleri Tebliği’nin “Yerindelik Testi” başlıklı 40. maddesinin dördüncü fıkrasına</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göre</w:t>
      </w:r>
      <w:proofErr w:type="gramEnd"/>
      <w:r w:rsidRPr="00D72733">
        <w:rPr>
          <w:rFonts w:ascii="Times New Roman" w:hAnsi="Times New Roman" w:cs="Times New Roman"/>
        </w:rPr>
        <w:t xml:space="preserve"> talebe dayalı olarak kabul edilenler hariç olmak üzere profesyonel müşteriler ile ilgili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olarak</w:t>
      </w:r>
      <w:proofErr w:type="gramEnd"/>
      <w:r w:rsidRPr="00D72733">
        <w:rPr>
          <w:rFonts w:ascii="Times New Roman" w:hAnsi="Times New Roman" w:cs="Times New Roman"/>
        </w:rPr>
        <w:t>;</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 Müşterinin mali durumunun yatırımın risklerini karşılayacak yeterlilikte olup</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olmadığına</w:t>
      </w:r>
      <w:proofErr w:type="gramEnd"/>
      <w:r w:rsidRPr="00D72733">
        <w:rPr>
          <w:rFonts w:ascii="Times New Roman" w:hAnsi="Times New Roman" w:cs="Times New Roman"/>
        </w:rPr>
        <w:t xml:space="preserve"> ilişkin olarak; gelir düzeyi ve yatırım amaçlı varlığı,</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 xml:space="preserve">- Müşterinin </w:t>
      </w:r>
      <w:proofErr w:type="gramStart"/>
      <w:r w:rsidRPr="00D72733">
        <w:rPr>
          <w:rFonts w:ascii="Times New Roman" w:hAnsi="Times New Roman" w:cs="Times New Roman"/>
        </w:rPr>
        <w:t>portföyünde</w:t>
      </w:r>
      <w:proofErr w:type="gramEnd"/>
      <w:r w:rsidRPr="00D72733">
        <w:rPr>
          <w:rFonts w:ascii="Times New Roman" w:hAnsi="Times New Roman" w:cs="Times New Roman"/>
        </w:rPr>
        <w:t xml:space="preserve"> veya hesabında gerçekleştirilecek işlemlere ilişkin riskleri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anlayacak</w:t>
      </w:r>
      <w:proofErr w:type="gramEnd"/>
      <w:r w:rsidRPr="00D72733">
        <w:rPr>
          <w:rFonts w:ascii="Times New Roman" w:hAnsi="Times New Roman" w:cs="Times New Roman"/>
        </w:rPr>
        <w:t xml:space="preserve"> bilgi ve tecrübeye sahip olup olmadığına ilişkin olarak; müşterinin yaşı ve mesleği,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eğitim</w:t>
      </w:r>
      <w:proofErr w:type="gramEnd"/>
      <w:r w:rsidRPr="00D72733">
        <w:rPr>
          <w:rFonts w:ascii="Times New Roman" w:hAnsi="Times New Roman" w:cs="Times New Roman"/>
        </w:rPr>
        <w:t xml:space="preserve"> durumu, genel ya da profesyonel müşteri olduğu, geçmişte gerçekleştirdiği işlemlere</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konu</w:t>
      </w:r>
      <w:proofErr w:type="gramEnd"/>
      <w:r w:rsidRPr="00D72733">
        <w:rPr>
          <w:rFonts w:ascii="Times New Roman" w:hAnsi="Times New Roman" w:cs="Times New Roman"/>
        </w:rPr>
        <w:t xml:space="preserve"> olan sermaye piyasası araçları, söz konusu işlemlerin türü, niteliği, hacmi ve sıklığı</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hakkında</w:t>
      </w:r>
      <w:proofErr w:type="gramEnd"/>
      <w:r w:rsidRPr="00D72733">
        <w:rPr>
          <w:rFonts w:ascii="Times New Roman" w:hAnsi="Times New Roman" w:cs="Times New Roman"/>
        </w:rPr>
        <w:t xml:space="preserve"> bilgilerin alınması zorunlu değildir (ilgili maddenin ikinci fıkrasının (b) ve (c)</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bendinde</w:t>
      </w:r>
      <w:proofErr w:type="gramEnd"/>
      <w:r w:rsidRPr="00D72733">
        <w:rPr>
          <w:rFonts w:ascii="Times New Roman" w:hAnsi="Times New Roman" w:cs="Times New Roman"/>
        </w:rPr>
        <w:t xml:space="preserve"> yer alan bilgiler).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5. Genel risk bildirim formu dışında ilave risk bildirimleri talep halinde açıklanır:</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lastRenderedPageBreak/>
        <w:t>Yatırım Kuruluşları Tebliği’nin “müşteriye risklerin bildirilmesi yükümlülüğü” başlıklı 25.</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maddesinin</w:t>
      </w:r>
      <w:proofErr w:type="gramEnd"/>
      <w:r w:rsidRPr="00D72733">
        <w:rPr>
          <w:rFonts w:ascii="Times New Roman" w:hAnsi="Times New Roman" w:cs="Times New Roman"/>
        </w:rPr>
        <w:t xml:space="preserve"> ikinci fıkrası uyarınca yatırım kuruluşlarının alım satıma aracılık faaliyeti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kapsamında</w:t>
      </w:r>
      <w:proofErr w:type="gramEnd"/>
      <w:r w:rsidRPr="00D72733">
        <w:rPr>
          <w:rFonts w:ascii="Times New Roman" w:hAnsi="Times New Roman" w:cs="Times New Roman"/>
        </w:rPr>
        <w:t xml:space="preserve"> genel müşterilerine hizmet sunmadan önce birinci fıkra uyarınca yapılan genel</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risk</w:t>
      </w:r>
      <w:proofErr w:type="gramEnd"/>
      <w:r w:rsidRPr="00D72733">
        <w:rPr>
          <w:rFonts w:ascii="Times New Roman" w:hAnsi="Times New Roman" w:cs="Times New Roman"/>
        </w:rPr>
        <w:t xml:space="preserve"> bildirimine ek olarak üçüncü fıkrada belirtildiği üzere işleme konu sermaye piyasası</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araçlarının</w:t>
      </w:r>
      <w:proofErr w:type="gramEnd"/>
      <w:r w:rsidRPr="00D72733">
        <w:rPr>
          <w:rFonts w:ascii="Times New Roman" w:hAnsi="Times New Roman" w:cs="Times New Roman"/>
        </w:rPr>
        <w:t xml:space="preserve"> risklerini müşteriye açıklamak ve açıklamaların müşteri tarafından okunup</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anlaşıldığına</w:t>
      </w:r>
      <w:proofErr w:type="gramEnd"/>
      <w:r w:rsidRPr="00D72733">
        <w:rPr>
          <w:rFonts w:ascii="Times New Roman" w:hAnsi="Times New Roman" w:cs="Times New Roman"/>
        </w:rPr>
        <w:t xml:space="preserve"> dair yazılı bir beyan almak zorundadır. Aynı maddenin yedinci fıkrasında ise</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profesyonel</w:t>
      </w:r>
      <w:proofErr w:type="gramEnd"/>
      <w:r w:rsidRPr="00D72733">
        <w:rPr>
          <w:rFonts w:ascii="Times New Roman" w:hAnsi="Times New Roman" w:cs="Times New Roman"/>
        </w:rPr>
        <w:t xml:space="preserve"> müşterilerin talep etmesi durumunda yatırım kuruluşunun ikinci ve üçüncü</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fıkralar</w:t>
      </w:r>
      <w:proofErr w:type="gramEnd"/>
      <w:r w:rsidRPr="00D72733">
        <w:rPr>
          <w:rFonts w:ascii="Times New Roman" w:hAnsi="Times New Roman" w:cs="Times New Roman"/>
        </w:rPr>
        <w:t xml:space="preserve"> kapsamındaki açıklamaları yapmasının zorunlu olduğu hükme bağlanmıştır.</w:t>
      </w:r>
    </w:p>
    <w:p w:rsidR="00BB7D04" w:rsidRPr="00D72733" w:rsidRDefault="00BB7D04" w:rsidP="00BB7D04">
      <w:pPr>
        <w:spacing w:after="0"/>
        <w:rPr>
          <w:rFonts w:ascii="Times New Roman" w:hAnsi="Times New Roman" w:cs="Times New Roman"/>
        </w:rPr>
      </w:pPr>
    </w:p>
    <w:p w:rsidR="003B76B3" w:rsidRPr="00D72733" w:rsidRDefault="003B76B3" w:rsidP="00BB7D04">
      <w:pPr>
        <w:pStyle w:val="Balk3"/>
        <w:rPr>
          <w:rFonts w:ascii="Times New Roman" w:hAnsi="Times New Roman" w:cs="Times New Roman"/>
          <w:sz w:val="22"/>
          <w:szCs w:val="22"/>
        </w:rPr>
      </w:pPr>
      <w:r w:rsidRPr="00D72733">
        <w:rPr>
          <w:rFonts w:ascii="Times New Roman" w:hAnsi="Times New Roman" w:cs="Times New Roman"/>
          <w:sz w:val="22"/>
          <w:szCs w:val="22"/>
        </w:rPr>
        <w:t>• ACİL DURUMLARDA KULLANILABİLECEK İLETİŞİM BİLGİLERİ VE RİSKLERİ AZALTACAK TEDBİRLER</w:t>
      </w:r>
    </w:p>
    <w:p w:rsidR="003B76B3" w:rsidRPr="00D72733" w:rsidRDefault="003B76B3" w:rsidP="003B76B3">
      <w:pPr>
        <w:rPr>
          <w:rFonts w:ascii="Times New Roman" w:hAnsi="Times New Roman" w:cs="Times New Roman"/>
        </w:rPr>
      </w:pPr>
      <w:r w:rsidRPr="00D72733">
        <w:rPr>
          <w:rFonts w:ascii="Times New Roman" w:hAnsi="Times New Roman" w:cs="Times New Roman"/>
        </w:rPr>
        <w:t>Acil ve Beklenmedik Durum İş Sürekliliği Planı’mıza web sitemizden ulaşabilirsiniz.</w:t>
      </w:r>
    </w:p>
    <w:p w:rsidR="003B76B3" w:rsidRPr="00D72733" w:rsidRDefault="003B76B3" w:rsidP="00BB7D04">
      <w:pPr>
        <w:pStyle w:val="Balk3"/>
        <w:rPr>
          <w:rFonts w:ascii="Times New Roman" w:hAnsi="Times New Roman" w:cs="Times New Roman"/>
          <w:sz w:val="22"/>
          <w:szCs w:val="22"/>
        </w:rPr>
      </w:pPr>
      <w:r w:rsidRPr="00D72733">
        <w:rPr>
          <w:rFonts w:ascii="Times New Roman" w:hAnsi="Times New Roman" w:cs="Times New Roman"/>
          <w:sz w:val="22"/>
          <w:szCs w:val="22"/>
        </w:rPr>
        <w:t>• “SAYFADA VERİLEN BİLGİLERİN GENEL NİTELİKTE OLDUĞUNA VE MÜŞTERİLERİN ALIM SATIM KARARLARINI</w:t>
      </w:r>
      <w:r w:rsidR="00BB7D04" w:rsidRPr="00D72733">
        <w:rPr>
          <w:rFonts w:ascii="Times New Roman" w:hAnsi="Times New Roman" w:cs="Times New Roman"/>
          <w:sz w:val="22"/>
          <w:szCs w:val="22"/>
        </w:rPr>
        <w:t xml:space="preserve"> </w:t>
      </w:r>
      <w:r w:rsidRPr="00D72733">
        <w:rPr>
          <w:rFonts w:ascii="Times New Roman" w:hAnsi="Times New Roman" w:cs="Times New Roman"/>
          <w:sz w:val="22"/>
          <w:szCs w:val="22"/>
        </w:rPr>
        <w:t>DESTEKLEYEBİLECEK YETERLİ BİLGİNİN SAYFADA OLMAYABİLECEĞİNE" İLİŞKİN AÇIKLAMA</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 xml:space="preserve">Bu sitede verilen bilgiler </w:t>
      </w: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 tarafından genel bilgilendirme amacıyla</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hazırlanmıştır</w:t>
      </w:r>
      <w:proofErr w:type="gramEnd"/>
      <w:r w:rsidRPr="00D72733">
        <w:rPr>
          <w:rFonts w:ascii="Times New Roman" w:hAnsi="Times New Roman" w:cs="Times New Roman"/>
        </w:rPr>
        <w:t>. Burada yer alan fiyatlar, veriler ve bilgilerin tam ve doğru olduğu garanti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edilemez</w:t>
      </w:r>
      <w:proofErr w:type="gramEnd"/>
      <w:r w:rsidRPr="00D72733">
        <w:rPr>
          <w:rFonts w:ascii="Times New Roman" w:hAnsi="Times New Roman" w:cs="Times New Roman"/>
        </w:rPr>
        <w:t xml:space="preserve">; içerik haber vermeksizin değiştirilebilir. Tüm veriler, </w:t>
      </w: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tarafından</w:t>
      </w:r>
      <w:proofErr w:type="gramEnd"/>
      <w:r w:rsidRPr="00D72733">
        <w:rPr>
          <w:rFonts w:ascii="Times New Roman" w:hAnsi="Times New Roman" w:cs="Times New Roman"/>
        </w:rPr>
        <w:t xml:space="preserve"> güvenilir olduğunu düşündüğü fakat bağımsız olarak doğrulanmamış</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kaynaklardan</w:t>
      </w:r>
      <w:proofErr w:type="gramEnd"/>
      <w:r w:rsidRPr="00D72733">
        <w:rPr>
          <w:rFonts w:ascii="Times New Roman" w:hAnsi="Times New Roman" w:cs="Times New Roman"/>
        </w:rPr>
        <w:t xml:space="preserve"> alınmıştır. Bu bilgilerin kullanılması nedeniyle ortaya çıkabilecek hatalardan</w:t>
      </w:r>
    </w:p>
    <w:p w:rsidR="003B76B3" w:rsidRPr="00D72733" w:rsidRDefault="003B76B3" w:rsidP="00BB7D04">
      <w:pPr>
        <w:spacing w:after="0"/>
        <w:rPr>
          <w:rFonts w:ascii="Times New Roman" w:hAnsi="Times New Roman" w:cs="Times New Roman"/>
        </w:rPr>
      </w:pP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 Menkul Değerler A.Ş. sorumlu değildir. Burada yer alan bilgiler, bir yatırım tavsiyesi,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yatırım</w:t>
      </w:r>
      <w:proofErr w:type="gramEnd"/>
      <w:r w:rsidRPr="00D72733">
        <w:rPr>
          <w:rFonts w:ascii="Times New Roman" w:hAnsi="Times New Roman" w:cs="Times New Roman"/>
        </w:rPr>
        <w:t xml:space="preserve"> aracının alım-satım önerisi veya getiri vaadi değildir ve yatırım danışmanlığı</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kapsamında</w:t>
      </w:r>
      <w:proofErr w:type="gramEnd"/>
      <w:r w:rsidRPr="00D72733">
        <w:rPr>
          <w:rFonts w:ascii="Times New Roman" w:hAnsi="Times New Roman" w:cs="Times New Roman"/>
        </w:rPr>
        <w:t xml:space="preserve"> değerlendirilemez. Bu bilgilere dayanılarak yatırım kararı verilmesi mali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durumunuz</w:t>
      </w:r>
      <w:proofErr w:type="gramEnd"/>
      <w:r w:rsidRPr="00D72733">
        <w:rPr>
          <w:rFonts w:ascii="Times New Roman" w:hAnsi="Times New Roman" w:cs="Times New Roman"/>
        </w:rPr>
        <w:t xml:space="preserve"> ile risk ve getiri tercihlerinize uygun olmayabilir. Bu nedenle, sadece burada yer</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alan</w:t>
      </w:r>
      <w:proofErr w:type="gramEnd"/>
      <w:r w:rsidRPr="00D72733">
        <w:rPr>
          <w:rFonts w:ascii="Times New Roman" w:hAnsi="Times New Roman" w:cs="Times New Roman"/>
        </w:rPr>
        <w:t xml:space="preserve"> bilgilere dayanılarak yatırım kararı verilmesi beklentilerinize uygun sonuçlar</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doğurmayabilir</w:t>
      </w:r>
      <w:proofErr w:type="gramEnd"/>
      <w:r w:rsidRPr="00D72733">
        <w:rPr>
          <w:rFonts w:ascii="Times New Roman" w:hAnsi="Times New Roman" w:cs="Times New Roman"/>
        </w:rPr>
        <w:t xml:space="preserve">. Yatırım Danışmanlığı hizmeti, aracı kurumlar, </w:t>
      </w:r>
      <w:proofErr w:type="gramStart"/>
      <w:r w:rsidRPr="00D72733">
        <w:rPr>
          <w:rFonts w:ascii="Times New Roman" w:hAnsi="Times New Roman" w:cs="Times New Roman"/>
        </w:rPr>
        <w:t>portföy</w:t>
      </w:r>
      <w:proofErr w:type="gramEnd"/>
      <w:r w:rsidRPr="00D72733">
        <w:rPr>
          <w:rFonts w:ascii="Times New Roman" w:hAnsi="Times New Roman" w:cs="Times New Roman"/>
        </w:rPr>
        <w:t xml:space="preserve"> yönetim şirketleri,</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mevduat</w:t>
      </w:r>
      <w:proofErr w:type="gramEnd"/>
      <w:r w:rsidRPr="00D72733">
        <w:rPr>
          <w:rFonts w:ascii="Times New Roman" w:hAnsi="Times New Roman" w:cs="Times New Roman"/>
        </w:rPr>
        <w:t xml:space="preserve"> kabul etmeyen bankalar ile müşteri arasında imzalanacak Yatırım Danışmanlığı</w:t>
      </w:r>
    </w:p>
    <w:p w:rsidR="003B76B3" w:rsidRPr="00D72733" w:rsidRDefault="003B76B3" w:rsidP="00BB7D04">
      <w:pPr>
        <w:spacing w:after="0"/>
        <w:rPr>
          <w:rFonts w:ascii="Times New Roman" w:hAnsi="Times New Roman" w:cs="Times New Roman"/>
        </w:rPr>
      </w:pPr>
      <w:r w:rsidRPr="00D72733">
        <w:rPr>
          <w:rFonts w:ascii="Times New Roman" w:hAnsi="Times New Roman" w:cs="Times New Roman"/>
        </w:rPr>
        <w:t>Sözleşmesi çerçevesinde sunulmaktadır. Burada verilen bilgiler genel nitelikte olup ve</w:t>
      </w:r>
    </w:p>
    <w:p w:rsidR="003B76B3" w:rsidRPr="00D72733" w:rsidRDefault="003B76B3" w:rsidP="00BB7D04">
      <w:pPr>
        <w:spacing w:after="0"/>
        <w:rPr>
          <w:rFonts w:ascii="Times New Roman" w:hAnsi="Times New Roman" w:cs="Times New Roman"/>
        </w:rPr>
      </w:pPr>
      <w:proofErr w:type="gramStart"/>
      <w:r w:rsidRPr="00D72733">
        <w:rPr>
          <w:rFonts w:ascii="Times New Roman" w:hAnsi="Times New Roman" w:cs="Times New Roman"/>
        </w:rPr>
        <w:t>müşterilerin</w:t>
      </w:r>
      <w:proofErr w:type="gramEnd"/>
      <w:r w:rsidRPr="00D72733">
        <w:rPr>
          <w:rFonts w:ascii="Times New Roman" w:hAnsi="Times New Roman" w:cs="Times New Roman"/>
        </w:rPr>
        <w:t xml:space="preserve"> alım satım kararlarını destekleyebilecek yeterli bilgi bu sayfada bulunmayabilir.</w:t>
      </w:r>
    </w:p>
    <w:p w:rsidR="00BB7D04" w:rsidRPr="00D72733" w:rsidRDefault="00BB7D04" w:rsidP="00BB7D04">
      <w:pPr>
        <w:spacing w:after="0"/>
        <w:rPr>
          <w:rFonts w:ascii="Times New Roman" w:hAnsi="Times New Roman" w:cs="Times New Roman"/>
        </w:rPr>
      </w:pPr>
    </w:p>
    <w:p w:rsidR="003B76B3" w:rsidRPr="00D72733" w:rsidRDefault="003B76B3" w:rsidP="00BB7D04">
      <w:pPr>
        <w:pStyle w:val="Balk3"/>
        <w:rPr>
          <w:rFonts w:ascii="Times New Roman" w:hAnsi="Times New Roman" w:cs="Times New Roman"/>
          <w:sz w:val="22"/>
          <w:szCs w:val="22"/>
        </w:rPr>
      </w:pPr>
      <w:r w:rsidRPr="00D72733">
        <w:rPr>
          <w:rFonts w:ascii="Times New Roman" w:hAnsi="Times New Roman" w:cs="Times New Roman"/>
          <w:sz w:val="22"/>
          <w:szCs w:val="22"/>
        </w:rPr>
        <w:t>• KULLANILAN BİLGİSAYAR AĞI VE ŞİFRELEME SİSTEMİNİN OLASI RİSKLERİ VE GÜVENLİĞİ</w:t>
      </w:r>
    </w:p>
    <w:p w:rsidR="003B76B3" w:rsidRPr="00D72733" w:rsidRDefault="003B76B3" w:rsidP="003B76B3">
      <w:pPr>
        <w:rPr>
          <w:rFonts w:ascii="Times New Roman" w:hAnsi="Times New Roman" w:cs="Times New Roman"/>
        </w:rPr>
      </w:pPr>
      <w:r w:rsidRPr="00D72733">
        <w:rPr>
          <w:rFonts w:ascii="Times New Roman" w:hAnsi="Times New Roman" w:cs="Times New Roman"/>
        </w:rPr>
        <w:t>Bilgi işlem sistemimiz günlük olarak yedeklenmekte ve her gün acil durum planımızda belirtilmiş olan alternatif</w:t>
      </w:r>
      <w:r w:rsidR="00BB7D04" w:rsidRPr="00D72733">
        <w:rPr>
          <w:rFonts w:ascii="Times New Roman" w:hAnsi="Times New Roman" w:cs="Times New Roman"/>
        </w:rPr>
        <w:t xml:space="preserve"> </w:t>
      </w:r>
      <w:r w:rsidRPr="00D72733">
        <w:rPr>
          <w:rFonts w:ascii="Times New Roman" w:hAnsi="Times New Roman" w:cs="Times New Roman"/>
        </w:rPr>
        <w:t>merkezde yedeklenmekte, geri dönüş testleri yapılmaktadır. Sistemimizin güvenliği dışarıdan içeri</w:t>
      </w:r>
      <w:r w:rsidR="00BB7D04" w:rsidRPr="00D72733">
        <w:rPr>
          <w:rFonts w:ascii="Times New Roman" w:hAnsi="Times New Roman" w:cs="Times New Roman"/>
        </w:rPr>
        <w:t xml:space="preserve"> </w:t>
      </w:r>
      <w:r w:rsidRPr="00D72733">
        <w:rPr>
          <w:rFonts w:ascii="Times New Roman" w:hAnsi="Times New Roman" w:cs="Times New Roman"/>
        </w:rPr>
        <w:t>bağlantılarda Firewall-Proxy güvenlik sistemi ile korunmakta, web sitemizde yapılan işlemlerin güvenliği de SSL</w:t>
      </w:r>
      <w:r w:rsidR="00BB7D04" w:rsidRPr="00D72733">
        <w:rPr>
          <w:rFonts w:ascii="Times New Roman" w:hAnsi="Times New Roman" w:cs="Times New Roman"/>
        </w:rPr>
        <w:t xml:space="preserve"> </w:t>
      </w:r>
      <w:r w:rsidRPr="00D72733">
        <w:rPr>
          <w:rFonts w:ascii="Times New Roman" w:hAnsi="Times New Roman" w:cs="Times New Roman"/>
        </w:rPr>
        <w:t xml:space="preserve">şifreleme ile sağlanmaktadır. Güvenlik altyapımız saldırı algılama kabiliyetine sahiptir ve belirli </w:t>
      </w:r>
      <w:proofErr w:type="gramStart"/>
      <w:r w:rsidRPr="00D72733">
        <w:rPr>
          <w:rFonts w:ascii="Times New Roman" w:hAnsi="Times New Roman" w:cs="Times New Roman"/>
        </w:rPr>
        <w:t>kriterlere</w:t>
      </w:r>
      <w:proofErr w:type="gramEnd"/>
      <w:r w:rsidRPr="00D72733">
        <w:rPr>
          <w:rFonts w:ascii="Times New Roman" w:hAnsi="Times New Roman" w:cs="Times New Roman"/>
        </w:rPr>
        <w:t xml:space="preserve"> göre</w:t>
      </w:r>
      <w:r w:rsidR="00BB7D04" w:rsidRPr="00D72733">
        <w:rPr>
          <w:rFonts w:ascii="Times New Roman" w:hAnsi="Times New Roman" w:cs="Times New Roman"/>
        </w:rPr>
        <w:t xml:space="preserve"> </w:t>
      </w:r>
      <w:r w:rsidRPr="00D72733">
        <w:rPr>
          <w:rFonts w:ascii="Times New Roman" w:hAnsi="Times New Roman" w:cs="Times New Roman"/>
        </w:rPr>
        <w:t>gelen saldırıyı engellemektedir. Kullanıcı sistemlerimizde tüm engellemelere rağmen sorun yaşamamak adına</w:t>
      </w:r>
      <w:r w:rsidR="00BB7D04" w:rsidRPr="00D72733">
        <w:rPr>
          <w:rFonts w:ascii="Times New Roman" w:hAnsi="Times New Roman" w:cs="Times New Roman"/>
        </w:rPr>
        <w:t xml:space="preserve"> </w:t>
      </w:r>
      <w:proofErr w:type="spellStart"/>
      <w:r w:rsidRPr="00D72733">
        <w:rPr>
          <w:rFonts w:ascii="Times New Roman" w:hAnsi="Times New Roman" w:cs="Times New Roman"/>
        </w:rPr>
        <w:t>antivirüs</w:t>
      </w:r>
      <w:proofErr w:type="spellEnd"/>
      <w:r w:rsidRPr="00D72733">
        <w:rPr>
          <w:rFonts w:ascii="Times New Roman" w:hAnsi="Times New Roman" w:cs="Times New Roman"/>
        </w:rPr>
        <w:t xml:space="preserve"> ve güvenlik yazılımı kullanılmakta ve sürekli ve otomatik olarak g</w:t>
      </w:r>
      <w:r w:rsidR="00BB7D04" w:rsidRPr="00D72733">
        <w:rPr>
          <w:rFonts w:ascii="Times New Roman" w:hAnsi="Times New Roman" w:cs="Times New Roman"/>
        </w:rPr>
        <w:t xml:space="preserve">üncellenmektedir. Tüm sunucu ve </w:t>
      </w:r>
      <w:r w:rsidRPr="00D72733">
        <w:rPr>
          <w:rFonts w:ascii="Times New Roman" w:hAnsi="Times New Roman" w:cs="Times New Roman"/>
        </w:rPr>
        <w:t>kullanıcı bilgisayarları her hafta belirli günlerde güvenlik taramasından geçirilmekte ve işletim sistemi</w:t>
      </w:r>
      <w:r w:rsidR="00BB7D04" w:rsidRPr="00D72733">
        <w:rPr>
          <w:rFonts w:ascii="Times New Roman" w:hAnsi="Times New Roman" w:cs="Times New Roman"/>
        </w:rPr>
        <w:t xml:space="preserve"> </w:t>
      </w:r>
      <w:r w:rsidRPr="00D72733">
        <w:rPr>
          <w:rFonts w:ascii="Times New Roman" w:hAnsi="Times New Roman" w:cs="Times New Roman"/>
        </w:rPr>
        <w:t>güncellemeleri var ise yüklenmektedir.</w:t>
      </w:r>
    </w:p>
    <w:p w:rsidR="003B76B3" w:rsidRPr="00D72733" w:rsidRDefault="003B76B3" w:rsidP="00BB7D04">
      <w:pPr>
        <w:pStyle w:val="Balk3"/>
        <w:rPr>
          <w:rFonts w:ascii="Times New Roman" w:hAnsi="Times New Roman" w:cs="Times New Roman"/>
          <w:sz w:val="22"/>
          <w:szCs w:val="22"/>
        </w:rPr>
      </w:pPr>
      <w:r w:rsidRPr="00D72733">
        <w:rPr>
          <w:rFonts w:ascii="Times New Roman" w:hAnsi="Times New Roman" w:cs="Times New Roman"/>
          <w:sz w:val="22"/>
          <w:szCs w:val="22"/>
        </w:rPr>
        <w:t>• KULLANILAN İŞLEM PLATFORMLARI VE BİLGİSAYAR AĞININ ÖZELLİKLERİ, VARSA RİSKLERİ VE GÜVENLİK</w:t>
      </w:r>
      <w:r w:rsidR="00BB7D04" w:rsidRPr="00D72733">
        <w:rPr>
          <w:rFonts w:ascii="Times New Roman" w:hAnsi="Times New Roman" w:cs="Times New Roman"/>
          <w:sz w:val="22"/>
          <w:szCs w:val="22"/>
        </w:rPr>
        <w:t xml:space="preserve"> </w:t>
      </w:r>
      <w:r w:rsidRPr="00D72733">
        <w:rPr>
          <w:rFonts w:ascii="Times New Roman" w:hAnsi="Times New Roman" w:cs="Times New Roman"/>
          <w:sz w:val="22"/>
          <w:szCs w:val="22"/>
        </w:rPr>
        <w:t>TEDBİRLERİ, PLATFORMDA MEYDANA GELEBİLECEK RİSKLERE KARŞI ALTERNATİF İLETİŞİM YÖNTEMLERİ</w:t>
      </w:r>
    </w:p>
    <w:p w:rsidR="003B76B3" w:rsidRPr="00D72733" w:rsidRDefault="003B76B3" w:rsidP="003B76B3">
      <w:pPr>
        <w:rPr>
          <w:rFonts w:ascii="Times New Roman" w:hAnsi="Times New Roman" w:cs="Times New Roman"/>
        </w:rPr>
      </w:pPr>
      <w:r w:rsidRPr="00D72733">
        <w:rPr>
          <w:rFonts w:ascii="Times New Roman" w:hAnsi="Times New Roman" w:cs="Times New Roman"/>
        </w:rPr>
        <w:t>Web sitesindeki ve diğer platformlardaki riskler tamamen kullanıcı ve müşterilerin alması gereken önlemlere</w:t>
      </w:r>
      <w:r w:rsidR="00BB7D04" w:rsidRPr="00D72733">
        <w:rPr>
          <w:rFonts w:ascii="Times New Roman" w:hAnsi="Times New Roman" w:cs="Times New Roman"/>
        </w:rPr>
        <w:t xml:space="preserve"> </w:t>
      </w:r>
      <w:r w:rsidRPr="00D72733">
        <w:rPr>
          <w:rFonts w:ascii="Times New Roman" w:hAnsi="Times New Roman" w:cs="Times New Roman"/>
        </w:rPr>
        <w:t>bağlıdır. Kullanıcı adı ve parolaların bir başkası ile paylaşılmaması, ortak kullanıma açık olan otel kafeterya vb.</w:t>
      </w:r>
      <w:r w:rsidR="00BB7D04" w:rsidRPr="00D72733">
        <w:rPr>
          <w:rFonts w:ascii="Times New Roman" w:hAnsi="Times New Roman" w:cs="Times New Roman"/>
        </w:rPr>
        <w:t xml:space="preserve"> </w:t>
      </w:r>
      <w:r w:rsidRPr="00D72733">
        <w:rPr>
          <w:rFonts w:ascii="Times New Roman" w:hAnsi="Times New Roman" w:cs="Times New Roman"/>
        </w:rPr>
        <w:t xml:space="preserve">yerlerde </w:t>
      </w:r>
      <w:proofErr w:type="gramStart"/>
      <w:r w:rsidRPr="00D72733">
        <w:rPr>
          <w:rFonts w:ascii="Times New Roman" w:hAnsi="Times New Roman" w:cs="Times New Roman"/>
        </w:rPr>
        <w:t>browser</w:t>
      </w:r>
      <w:proofErr w:type="gramEnd"/>
      <w:r w:rsidRPr="00D72733">
        <w:rPr>
          <w:rFonts w:ascii="Times New Roman" w:hAnsi="Times New Roman" w:cs="Times New Roman"/>
        </w:rPr>
        <w:t xml:space="preserve"> </w:t>
      </w:r>
      <w:proofErr w:type="spellStart"/>
      <w:r w:rsidRPr="00D72733">
        <w:rPr>
          <w:rFonts w:ascii="Times New Roman" w:hAnsi="Times New Roman" w:cs="Times New Roman"/>
        </w:rPr>
        <w:t>ların</w:t>
      </w:r>
      <w:proofErr w:type="spellEnd"/>
      <w:r w:rsidRPr="00D72733">
        <w:rPr>
          <w:rFonts w:ascii="Times New Roman" w:hAnsi="Times New Roman" w:cs="Times New Roman"/>
        </w:rPr>
        <w:t xml:space="preserve"> kullanıcı adı ve parola kayıtlarının kesinlikle yapılmaması, eğer mümkün ise genel olarak</w:t>
      </w:r>
      <w:r w:rsidR="00BB7D04" w:rsidRPr="00D72733">
        <w:rPr>
          <w:rFonts w:ascii="Times New Roman" w:hAnsi="Times New Roman" w:cs="Times New Roman"/>
        </w:rPr>
        <w:t xml:space="preserve"> </w:t>
      </w:r>
      <w:r w:rsidRPr="00D72733">
        <w:rPr>
          <w:rFonts w:ascii="Times New Roman" w:hAnsi="Times New Roman" w:cs="Times New Roman"/>
        </w:rPr>
        <w:t>bir güvenlik zafiyetine sebep olabileceğinden ortak kullanıma açık olan bilgisayardan finansal işlemlerin</w:t>
      </w:r>
      <w:r w:rsidR="00BB7D04" w:rsidRPr="00D72733">
        <w:rPr>
          <w:rFonts w:ascii="Times New Roman" w:hAnsi="Times New Roman" w:cs="Times New Roman"/>
        </w:rPr>
        <w:t xml:space="preserve"> </w:t>
      </w:r>
      <w:r w:rsidRPr="00D72733">
        <w:rPr>
          <w:rFonts w:ascii="Times New Roman" w:hAnsi="Times New Roman" w:cs="Times New Roman"/>
        </w:rPr>
        <w:t>yapılmaması tavsiye edilmektedir. Ayrıca kullanıcıların, işlem yaptıkları kişisel bilgisayarlarını kötü amaçlı</w:t>
      </w:r>
      <w:r w:rsidR="00BB7D04" w:rsidRPr="00D72733">
        <w:rPr>
          <w:rFonts w:ascii="Times New Roman" w:hAnsi="Times New Roman" w:cs="Times New Roman"/>
        </w:rPr>
        <w:t xml:space="preserve"> </w:t>
      </w:r>
      <w:r w:rsidRPr="00D72733">
        <w:rPr>
          <w:rFonts w:ascii="Times New Roman" w:hAnsi="Times New Roman" w:cs="Times New Roman"/>
        </w:rPr>
        <w:t xml:space="preserve">yazılımlara karşı korumaları ve </w:t>
      </w:r>
      <w:r w:rsidRPr="00D72733">
        <w:rPr>
          <w:rFonts w:ascii="Times New Roman" w:hAnsi="Times New Roman" w:cs="Times New Roman"/>
        </w:rPr>
        <w:lastRenderedPageBreak/>
        <w:t xml:space="preserve">güncel tutmaları kendi güvenlikleri için önem arz etmektedir. </w:t>
      </w:r>
      <w:proofErr w:type="spellStart"/>
      <w:r w:rsidRPr="00D72733">
        <w:rPr>
          <w:rFonts w:ascii="Times New Roman" w:hAnsi="Times New Roman" w:cs="Times New Roman"/>
        </w:rPr>
        <w:t>Bulls</w:t>
      </w:r>
      <w:proofErr w:type="spellEnd"/>
      <w:r w:rsidRPr="00D72733">
        <w:rPr>
          <w:rFonts w:ascii="Times New Roman" w:hAnsi="Times New Roman" w:cs="Times New Roman"/>
        </w:rPr>
        <w:t xml:space="preserve"> Yatırım</w:t>
      </w:r>
      <w:r w:rsidR="00BB7D04" w:rsidRPr="00D72733">
        <w:rPr>
          <w:rFonts w:ascii="Times New Roman" w:hAnsi="Times New Roman" w:cs="Times New Roman"/>
        </w:rPr>
        <w:t xml:space="preserve"> </w:t>
      </w:r>
      <w:r w:rsidRPr="00D72733">
        <w:rPr>
          <w:rFonts w:ascii="Times New Roman" w:hAnsi="Times New Roman" w:cs="Times New Roman"/>
        </w:rPr>
        <w:t xml:space="preserve">Menkul Değerler A.Ş olarak hiçbir müşterimizden kullanıcı adı </w:t>
      </w:r>
      <w:proofErr w:type="gramStart"/>
      <w:r w:rsidRPr="00D72733">
        <w:rPr>
          <w:rFonts w:ascii="Times New Roman" w:hAnsi="Times New Roman" w:cs="Times New Roman"/>
        </w:rPr>
        <w:t>yada</w:t>
      </w:r>
      <w:proofErr w:type="gramEnd"/>
      <w:r w:rsidRPr="00D72733">
        <w:rPr>
          <w:rFonts w:ascii="Times New Roman" w:hAnsi="Times New Roman" w:cs="Times New Roman"/>
        </w:rPr>
        <w:t xml:space="preserve"> parola bilgilerini e-mail yada </w:t>
      </w:r>
      <w:proofErr w:type="spellStart"/>
      <w:r w:rsidRPr="00D72733">
        <w:rPr>
          <w:rFonts w:ascii="Times New Roman" w:hAnsi="Times New Roman" w:cs="Times New Roman"/>
        </w:rPr>
        <w:t>sms</w:t>
      </w:r>
      <w:proofErr w:type="spellEnd"/>
      <w:r w:rsidRPr="00D72733">
        <w:rPr>
          <w:rFonts w:ascii="Times New Roman" w:hAnsi="Times New Roman" w:cs="Times New Roman"/>
        </w:rPr>
        <w:t xml:space="preserve"> yolu ile</w:t>
      </w:r>
      <w:r w:rsidR="00BB7D04" w:rsidRPr="00D72733">
        <w:rPr>
          <w:rFonts w:ascii="Times New Roman" w:hAnsi="Times New Roman" w:cs="Times New Roman"/>
        </w:rPr>
        <w:t xml:space="preserve"> </w:t>
      </w:r>
      <w:r w:rsidRPr="00D72733">
        <w:rPr>
          <w:rFonts w:ascii="Times New Roman" w:hAnsi="Times New Roman" w:cs="Times New Roman"/>
        </w:rPr>
        <w:t xml:space="preserve">hiçbir zaman paylaşılması istenmemektedir. Bu tür e-mail </w:t>
      </w:r>
      <w:proofErr w:type="gramStart"/>
      <w:r w:rsidRPr="00D72733">
        <w:rPr>
          <w:rFonts w:ascii="Times New Roman" w:hAnsi="Times New Roman" w:cs="Times New Roman"/>
        </w:rPr>
        <w:t>yada</w:t>
      </w:r>
      <w:proofErr w:type="gramEnd"/>
      <w:r w:rsidRPr="00D72733">
        <w:rPr>
          <w:rFonts w:ascii="Times New Roman" w:hAnsi="Times New Roman" w:cs="Times New Roman"/>
        </w:rPr>
        <w:t xml:space="preserve"> </w:t>
      </w:r>
      <w:proofErr w:type="spellStart"/>
      <w:r w:rsidRPr="00D72733">
        <w:rPr>
          <w:rFonts w:ascii="Times New Roman" w:hAnsi="Times New Roman" w:cs="Times New Roman"/>
        </w:rPr>
        <w:t>sms</w:t>
      </w:r>
      <w:proofErr w:type="spellEnd"/>
      <w:r w:rsidRPr="00D72733">
        <w:rPr>
          <w:rFonts w:ascii="Times New Roman" w:hAnsi="Times New Roman" w:cs="Times New Roman"/>
        </w:rPr>
        <w:t xml:space="preserve"> </w:t>
      </w:r>
      <w:proofErr w:type="spellStart"/>
      <w:r w:rsidRPr="00D72733">
        <w:rPr>
          <w:rFonts w:ascii="Times New Roman" w:hAnsi="Times New Roman" w:cs="Times New Roman"/>
        </w:rPr>
        <w:t>lere</w:t>
      </w:r>
      <w:proofErr w:type="spellEnd"/>
      <w:r w:rsidRPr="00D72733">
        <w:rPr>
          <w:rFonts w:ascii="Times New Roman" w:hAnsi="Times New Roman" w:cs="Times New Roman"/>
        </w:rPr>
        <w:t xml:space="preserve"> kesinlikle itibar edilmemeli ve böyle bir</w:t>
      </w:r>
      <w:r w:rsidR="00BB7D04" w:rsidRPr="00D72733">
        <w:rPr>
          <w:rFonts w:ascii="Times New Roman" w:hAnsi="Times New Roman" w:cs="Times New Roman"/>
        </w:rPr>
        <w:t xml:space="preserve"> </w:t>
      </w:r>
      <w:r w:rsidRPr="00D72733">
        <w:rPr>
          <w:rFonts w:ascii="Times New Roman" w:hAnsi="Times New Roman" w:cs="Times New Roman"/>
        </w:rPr>
        <w:t>durumda temsilciniz ile irtibata geçmeniz sizin güvenliğiniz için önem arz etmektedir.</w:t>
      </w:r>
    </w:p>
    <w:p w:rsidR="003B76B3" w:rsidRPr="00D72733" w:rsidRDefault="003B76B3" w:rsidP="003B76B3">
      <w:pPr>
        <w:rPr>
          <w:rFonts w:ascii="Times New Roman" w:hAnsi="Times New Roman" w:cs="Times New Roman"/>
        </w:rPr>
      </w:pPr>
      <w:r w:rsidRPr="00D72733">
        <w:rPr>
          <w:rFonts w:ascii="Times New Roman" w:hAnsi="Times New Roman" w:cs="Times New Roman"/>
        </w:rPr>
        <w:t>Alternatif iletişim yöntemlerine web sitemizde bulunan Acil ve Beklenmedik Durum İş Sürekliliği Planı’ndan</w:t>
      </w:r>
      <w:r w:rsidR="00BB7D04" w:rsidRPr="00D72733">
        <w:rPr>
          <w:rFonts w:ascii="Times New Roman" w:hAnsi="Times New Roman" w:cs="Times New Roman"/>
        </w:rPr>
        <w:t xml:space="preserve"> </w:t>
      </w:r>
      <w:r w:rsidRPr="00D72733">
        <w:rPr>
          <w:rFonts w:ascii="Times New Roman" w:hAnsi="Times New Roman" w:cs="Times New Roman"/>
        </w:rPr>
        <w:t>ulaşabilirsiniz.</w:t>
      </w:r>
    </w:p>
    <w:p w:rsidR="003B76B3" w:rsidRPr="00D72733" w:rsidRDefault="0004569F" w:rsidP="0004569F">
      <w:pPr>
        <w:pStyle w:val="Balk3"/>
        <w:rPr>
          <w:rFonts w:ascii="Times New Roman" w:hAnsi="Times New Roman" w:cs="Times New Roman"/>
          <w:sz w:val="22"/>
          <w:szCs w:val="22"/>
        </w:rPr>
      </w:pPr>
      <w:r w:rsidRPr="00D72733">
        <w:rPr>
          <w:rFonts w:ascii="Times New Roman" w:hAnsi="Times New Roman" w:cs="Times New Roman"/>
          <w:sz w:val="22"/>
          <w:szCs w:val="22"/>
        </w:rPr>
        <w:t>•</w:t>
      </w:r>
      <w:r w:rsidR="00BB7D04" w:rsidRPr="00D72733">
        <w:rPr>
          <w:rFonts w:ascii="Times New Roman" w:hAnsi="Times New Roman" w:cs="Times New Roman"/>
          <w:sz w:val="22"/>
          <w:szCs w:val="22"/>
        </w:rPr>
        <w:t>TÜRKİYE ELEKTRONİK FON DAĞITIM PLATFORMU (TEFAS) İŞLEMLERİ EMİR GERÇEKLEŞTİRME POLİTİKASI</w:t>
      </w:r>
    </w:p>
    <w:p w:rsidR="003B76B3" w:rsidRPr="00D72733" w:rsidRDefault="003B76B3" w:rsidP="003B76B3">
      <w:pPr>
        <w:rPr>
          <w:rFonts w:ascii="Times New Roman" w:hAnsi="Times New Roman" w:cs="Times New Roman"/>
        </w:rPr>
      </w:pPr>
      <w:r w:rsidRPr="00D72733">
        <w:rPr>
          <w:rFonts w:ascii="Times New Roman" w:hAnsi="Times New Roman" w:cs="Times New Roman"/>
        </w:rPr>
        <w:t xml:space="preserve">Bu politika ve </w:t>
      </w:r>
      <w:proofErr w:type="gramStart"/>
      <w:r w:rsidRPr="00D72733">
        <w:rPr>
          <w:rFonts w:ascii="Times New Roman" w:hAnsi="Times New Roman" w:cs="Times New Roman"/>
        </w:rPr>
        <w:t>prosedürler</w:t>
      </w:r>
      <w:proofErr w:type="gramEnd"/>
      <w:r w:rsidRPr="00D72733">
        <w:rPr>
          <w:rFonts w:ascii="Times New Roman" w:hAnsi="Times New Roman" w:cs="Times New Roman"/>
        </w:rPr>
        <w:t xml:space="preserve"> Faaliyet Birimlerinin İşleyişine İlişkin İş Akış Prosedürleri ‘ne ek olarak hazırlanmıştır.</w:t>
      </w:r>
    </w:p>
    <w:p w:rsidR="003B76B3" w:rsidRPr="00D72733" w:rsidRDefault="003B76B3" w:rsidP="003B76B3">
      <w:pPr>
        <w:rPr>
          <w:rFonts w:ascii="Times New Roman" w:hAnsi="Times New Roman" w:cs="Times New Roman"/>
        </w:rPr>
      </w:pPr>
      <w:r w:rsidRPr="00D72733">
        <w:rPr>
          <w:rFonts w:ascii="Times New Roman" w:hAnsi="Times New Roman" w:cs="Times New Roman"/>
        </w:rPr>
        <w:t>TEFAS Platformu üzerinden yapılacak işlemlerde de “Faaliyet Birimlerinin İşleyişine İlişkin İş Akış Prosedürleri “</w:t>
      </w:r>
      <w:r w:rsidR="00BB7D04" w:rsidRPr="00D72733">
        <w:rPr>
          <w:rFonts w:ascii="Times New Roman" w:hAnsi="Times New Roman" w:cs="Times New Roman"/>
        </w:rPr>
        <w:t xml:space="preserve"> </w:t>
      </w:r>
      <w:r w:rsidRPr="00D72733">
        <w:rPr>
          <w:rFonts w:ascii="Times New Roman" w:hAnsi="Times New Roman" w:cs="Times New Roman"/>
        </w:rPr>
        <w:t>içinde yer alan Genel emir gerçekleştirme politikalarına ve Emir Alımı, Gerçekleştirilmesi ve Diğer Esaslara</w:t>
      </w:r>
      <w:r w:rsidR="00BB7D04" w:rsidRPr="00D72733">
        <w:rPr>
          <w:rFonts w:ascii="Times New Roman" w:hAnsi="Times New Roman" w:cs="Times New Roman"/>
        </w:rPr>
        <w:t xml:space="preserve"> </w:t>
      </w:r>
      <w:r w:rsidRPr="00D72733">
        <w:rPr>
          <w:rFonts w:ascii="Times New Roman" w:hAnsi="Times New Roman" w:cs="Times New Roman"/>
        </w:rPr>
        <w:t>uyulacak ve TEFAS Platform’ da gerçekleştirilecek işlemlerin Sermaye Piyasası Kurulu ’</w:t>
      </w:r>
      <w:proofErr w:type="spellStart"/>
      <w:r w:rsidRPr="00D72733">
        <w:rPr>
          <w:rFonts w:ascii="Times New Roman" w:hAnsi="Times New Roman" w:cs="Times New Roman"/>
        </w:rPr>
        <w:t>nun</w:t>
      </w:r>
      <w:proofErr w:type="spellEnd"/>
      <w:r w:rsidRPr="00D72733">
        <w:rPr>
          <w:rFonts w:ascii="Times New Roman" w:hAnsi="Times New Roman" w:cs="Times New Roman"/>
        </w:rPr>
        <w:t xml:space="preserve"> (SPK) düzenlemeleri</w:t>
      </w:r>
      <w:r w:rsidR="00BB7D04" w:rsidRPr="00D72733">
        <w:rPr>
          <w:rFonts w:ascii="Times New Roman" w:hAnsi="Times New Roman" w:cs="Times New Roman"/>
        </w:rPr>
        <w:t xml:space="preserve"> </w:t>
      </w:r>
      <w:r w:rsidRPr="00D72733">
        <w:rPr>
          <w:rFonts w:ascii="Times New Roman" w:hAnsi="Times New Roman" w:cs="Times New Roman"/>
        </w:rPr>
        <w:t xml:space="preserve">ve Kurul tarafından çıkarılan yönetmelik, yönerge ve </w:t>
      </w:r>
      <w:proofErr w:type="gramStart"/>
      <w:r w:rsidRPr="00D72733">
        <w:rPr>
          <w:rFonts w:ascii="Times New Roman" w:hAnsi="Times New Roman" w:cs="Times New Roman"/>
        </w:rPr>
        <w:t>prosedür</w:t>
      </w:r>
      <w:proofErr w:type="gramEnd"/>
      <w:r w:rsidRPr="00D72733">
        <w:rPr>
          <w:rFonts w:ascii="Times New Roman" w:hAnsi="Times New Roman" w:cs="Times New Roman"/>
        </w:rPr>
        <w:t xml:space="preserve"> gibi her türlü düzenleme ve ilgili mevzuat</w:t>
      </w:r>
      <w:r w:rsidR="00BB7D04" w:rsidRPr="00D72733">
        <w:rPr>
          <w:rFonts w:ascii="Times New Roman" w:hAnsi="Times New Roman" w:cs="Times New Roman"/>
        </w:rPr>
        <w:t xml:space="preserve"> </w:t>
      </w:r>
      <w:r w:rsidRPr="00D72733">
        <w:rPr>
          <w:rFonts w:ascii="Times New Roman" w:hAnsi="Times New Roman" w:cs="Times New Roman"/>
        </w:rPr>
        <w:t>hükümlerine ve sözleşme şartlarına uygun olması sağlanacaktır. Bunun sağlanmasından İşlem Aracılığı Birim</w:t>
      </w:r>
      <w:r w:rsidR="00BB7D04" w:rsidRPr="00D72733">
        <w:rPr>
          <w:rFonts w:ascii="Times New Roman" w:hAnsi="Times New Roman" w:cs="Times New Roman"/>
        </w:rPr>
        <w:t xml:space="preserve"> </w:t>
      </w:r>
      <w:r w:rsidRPr="00D72733">
        <w:rPr>
          <w:rFonts w:ascii="Times New Roman" w:hAnsi="Times New Roman" w:cs="Times New Roman"/>
        </w:rPr>
        <w:t>Yöneticisi sorumludur. Belge Kayıt Düzenine uygunluğunun sağlanmasından Operasyon Birim Yöneticisi</w:t>
      </w:r>
      <w:r w:rsidR="00BB7D04" w:rsidRPr="00D72733">
        <w:rPr>
          <w:rFonts w:ascii="Times New Roman" w:hAnsi="Times New Roman" w:cs="Times New Roman"/>
        </w:rPr>
        <w:t xml:space="preserve"> </w:t>
      </w:r>
      <w:r w:rsidRPr="00D72733">
        <w:rPr>
          <w:rFonts w:ascii="Times New Roman" w:hAnsi="Times New Roman" w:cs="Times New Roman"/>
        </w:rPr>
        <w:t>sorumludur. Elektronik kayıtlar ve ses kayıtlarının muhafazasından Bilgi İşlem Birimi, diğer belge ve kayıtların</w:t>
      </w:r>
      <w:r w:rsidR="00BB7D04" w:rsidRPr="00D72733">
        <w:rPr>
          <w:rFonts w:ascii="Times New Roman" w:hAnsi="Times New Roman" w:cs="Times New Roman"/>
        </w:rPr>
        <w:t xml:space="preserve"> </w:t>
      </w:r>
      <w:r w:rsidRPr="00D72733">
        <w:rPr>
          <w:rFonts w:ascii="Times New Roman" w:hAnsi="Times New Roman" w:cs="Times New Roman"/>
        </w:rPr>
        <w:t>saklanmasından ise Operasyon Birimi sorumludur.</w:t>
      </w:r>
    </w:p>
    <w:p w:rsidR="003B76B3" w:rsidRPr="00D72733" w:rsidRDefault="003B76B3" w:rsidP="003B76B3">
      <w:pPr>
        <w:rPr>
          <w:rFonts w:ascii="Times New Roman" w:hAnsi="Times New Roman" w:cs="Times New Roman"/>
        </w:rPr>
      </w:pPr>
      <w:r w:rsidRPr="00D72733">
        <w:rPr>
          <w:rFonts w:ascii="Times New Roman" w:hAnsi="Times New Roman" w:cs="Times New Roman"/>
        </w:rPr>
        <w:t xml:space="preserve">Emir iletimi; aracı kurum </w:t>
      </w:r>
      <w:proofErr w:type="spellStart"/>
      <w:r w:rsidRPr="00D72733">
        <w:rPr>
          <w:rFonts w:ascii="Times New Roman" w:hAnsi="Times New Roman" w:cs="Times New Roman"/>
        </w:rPr>
        <w:t>fixapi</w:t>
      </w:r>
      <w:proofErr w:type="spellEnd"/>
      <w:r w:rsidRPr="00D72733">
        <w:rPr>
          <w:rFonts w:ascii="Times New Roman" w:hAnsi="Times New Roman" w:cs="Times New Roman"/>
        </w:rPr>
        <w:t xml:space="preserve"> hatları aracılığıyla ilgili platforma yapılacaktır. Kurumumuzda işlem yapacak</w:t>
      </w:r>
      <w:r w:rsidR="00BB7D04" w:rsidRPr="00D72733">
        <w:rPr>
          <w:rFonts w:ascii="Times New Roman" w:hAnsi="Times New Roman" w:cs="Times New Roman"/>
        </w:rPr>
        <w:t xml:space="preserve"> </w:t>
      </w:r>
      <w:r w:rsidRPr="00D72733">
        <w:rPr>
          <w:rFonts w:ascii="Times New Roman" w:hAnsi="Times New Roman" w:cs="Times New Roman"/>
        </w:rPr>
        <w:t>bütün müşterilerin işlem yapacağı sermaye piyasası aracına ait sözleşmeyi, ilgili risk bildirim formlarını ve diğer</w:t>
      </w:r>
      <w:r w:rsidR="00BB7D04" w:rsidRPr="00D72733">
        <w:rPr>
          <w:rFonts w:ascii="Times New Roman" w:hAnsi="Times New Roman" w:cs="Times New Roman"/>
        </w:rPr>
        <w:t xml:space="preserve"> </w:t>
      </w:r>
      <w:r w:rsidRPr="00D72733">
        <w:rPr>
          <w:rFonts w:ascii="Times New Roman" w:hAnsi="Times New Roman" w:cs="Times New Roman"/>
        </w:rPr>
        <w:t xml:space="preserve">sözleşme eklerini imzalamış olması ve hesap açmaya ilişkin iş akış </w:t>
      </w:r>
      <w:proofErr w:type="gramStart"/>
      <w:r w:rsidRPr="00D72733">
        <w:rPr>
          <w:rFonts w:ascii="Times New Roman" w:hAnsi="Times New Roman" w:cs="Times New Roman"/>
        </w:rPr>
        <w:t>prosedürlerinde</w:t>
      </w:r>
      <w:proofErr w:type="gramEnd"/>
      <w:r w:rsidRPr="00D72733">
        <w:rPr>
          <w:rFonts w:ascii="Times New Roman" w:hAnsi="Times New Roman" w:cs="Times New Roman"/>
        </w:rPr>
        <w:t xml:space="preserve"> belirtilen prosedürlere uygun</w:t>
      </w:r>
      <w:r w:rsidR="00BB7D04" w:rsidRPr="00D72733">
        <w:rPr>
          <w:rFonts w:ascii="Times New Roman" w:hAnsi="Times New Roman" w:cs="Times New Roman"/>
        </w:rPr>
        <w:t xml:space="preserve"> </w:t>
      </w:r>
      <w:r w:rsidRPr="00D72733">
        <w:rPr>
          <w:rFonts w:ascii="Times New Roman" w:hAnsi="Times New Roman" w:cs="Times New Roman"/>
        </w:rPr>
        <w:t>olarak bir hesabının açılmış olması ve işlemlerini o hesap üzerinden yapması gerekir. Aşağıdaki emir iletim ve</w:t>
      </w:r>
      <w:r w:rsidR="00BB7D04" w:rsidRPr="00D72733">
        <w:rPr>
          <w:rFonts w:ascii="Times New Roman" w:hAnsi="Times New Roman" w:cs="Times New Roman"/>
        </w:rPr>
        <w:t xml:space="preserve"> </w:t>
      </w:r>
      <w:r w:rsidRPr="00D72733">
        <w:rPr>
          <w:rFonts w:ascii="Times New Roman" w:hAnsi="Times New Roman" w:cs="Times New Roman"/>
        </w:rPr>
        <w:t>gerçekleştirme süreçleri bu şartları sağlayan müşterilere uygulanacaktır.</w:t>
      </w:r>
    </w:p>
    <w:p w:rsidR="003B76B3" w:rsidRPr="00D72733" w:rsidRDefault="003B76B3" w:rsidP="003B76B3">
      <w:pPr>
        <w:rPr>
          <w:rFonts w:ascii="Times New Roman" w:hAnsi="Times New Roman" w:cs="Times New Roman"/>
        </w:rPr>
      </w:pPr>
      <w:r w:rsidRPr="00D72733">
        <w:rPr>
          <w:rFonts w:ascii="Times New Roman" w:hAnsi="Times New Roman" w:cs="Times New Roman"/>
        </w:rPr>
        <w:t>Müşteriler emirlerini web sitesi üzerinden gönderecektir. Internet üzerinden alınan emirlerde tarih, zaman ve</w:t>
      </w:r>
      <w:r w:rsidR="00BB7D04" w:rsidRPr="00D72733">
        <w:rPr>
          <w:rFonts w:ascii="Times New Roman" w:hAnsi="Times New Roman" w:cs="Times New Roman"/>
        </w:rPr>
        <w:t xml:space="preserve"> </w:t>
      </w:r>
      <w:r w:rsidRPr="00D72733">
        <w:rPr>
          <w:rFonts w:ascii="Times New Roman" w:hAnsi="Times New Roman" w:cs="Times New Roman"/>
        </w:rPr>
        <w:t>müşteri bazında olmak üzere emri ileten müşterilere ilişkin IP (Internet Protokol) numaraları kayıtlarının; her ne</w:t>
      </w:r>
      <w:r w:rsidR="00BB7D04" w:rsidRPr="00D72733">
        <w:rPr>
          <w:rFonts w:ascii="Times New Roman" w:hAnsi="Times New Roman" w:cs="Times New Roman"/>
        </w:rPr>
        <w:t xml:space="preserve"> </w:t>
      </w:r>
      <w:r w:rsidRPr="00D72733">
        <w:rPr>
          <w:rFonts w:ascii="Times New Roman" w:hAnsi="Times New Roman" w:cs="Times New Roman"/>
        </w:rPr>
        <w:t>türlü olursa olsun elektronik şekillerde alınan emirlerde emri veren kaynağı gösterecek şekilde gerekli</w:t>
      </w:r>
      <w:r w:rsidR="00BB7D04" w:rsidRPr="00D72733">
        <w:rPr>
          <w:rFonts w:ascii="Times New Roman" w:hAnsi="Times New Roman" w:cs="Times New Roman"/>
        </w:rPr>
        <w:t xml:space="preserve"> </w:t>
      </w:r>
      <w:r w:rsidRPr="00D72733">
        <w:rPr>
          <w:rFonts w:ascii="Times New Roman" w:hAnsi="Times New Roman" w:cs="Times New Roman"/>
        </w:rPr>
        <w:t xml:space="preserve">elektronik </w:t>
      </w:r>
      <w:proofErr w:type="spellStart"/>
      <w:r w:rsidRPr="00D72733">
        <w:rPr>
          <w:rFonts w:ascii="Times New Roman" w:hAnsi="Times New Roman" w:cs="Times New Roman"/>
        </w:rPr>
        <w:t>log</w:t>
      </w:r>
      <w:proofErr w:type="spellEnd"/>
      <w:r w:rsidRPr="00D72733">
        <w:rPr>
          <w:rFonts w:ascii="Times New Roman" w:hAnsi="Times New Roman" w:cs="Times New Roman"/>
        </w:rPr>
        <w:t xml:space="preserve"> kayıtları tutulacaktır. Bunun sağlanmasından Bilgi İşlem Bölümü sorumludur.</w:t>
      </w:r>
    </w:p>
    <w:p w:rsidR="003B76B3" w:rsidRPr="00D72733" w:rsidRDefault="003B76B3" w:rsidP="003B76B3">
      <w:pPr>
        <w:rPr>
          <w:rFonts w:ascii="Times New Roman" w:hAnsi="Times New Roman" w:cs="Times New Roman"/>
        </w:rPr>
      </w:pPr>
      <w:r w:rsidRPr="00D72733">
        <w:rPr>
          <w:rFonts w:ascii="Times New Roman" w:hAnsi="Times New Roman" w:cs="Times New Roman"/>
        </w:rPr>
        <w:t>- Fon alım-satım işlemlerinde uygulanacak olan Komisyon Menkul Kıymet Alım-Satım Aracılık Çerçeve Sözleşmede belirtilmiştir. Ücret ve Komisyon oran-tutarlarında</w:t>
      </w:r>
      <w:r w:rsidR="00BB7D04" w:rsidRPr="00D72733">
        <w:rPr>
          <w:rFonts w:ascii="Times New Roman" w:hAnsi="Times New Roman" w:cs="Times New Roman"/>
        </w:rPr>
        <w:t xml:space="preserve"> </w:t>
      </w:r>
      <w:r w:rsidRPr="00D72733">
        <w:rPr>
          <w:rFonts w:ascii="Times New Roman" w:hAnsi="Times New Roman" w:cs="Times New Roman"/>
        </w:rPr>
        <w:t>müşteri aleyhine değişiklikler olması halinde müşteriye bildirim yapılır.</w:t>
      </w:r>
    </w:p>
    <w:p w:rsidR="003B76B3" w:rsidRPr="00D72733" w:rsidRDefault="003B76B3" w:rsidP="003B76B3">
      <w:pPr>
        <w:rPr>
          <w:rFonts w:ascii="Times New Roman" w:hAnsi="Times New Roman" w:cs="Times New Roman"/>
        </w:rPr>
      </w:pPr>
      <w:r w:rsidRPr="00D72733">
        <w:rPr>
          <w:rFonts w:ascii="Times New Roman" w:hAnsi="Times New Roman" w:cs="Times New Roman"/>
        </w:rPr>
        <w:t xml:space="preserve">- TEFAS gerçekleşen müşteri talepleri bildirim kapsamında, internet şubesinde </w:t>
      </w:r>
      <w:proofErr w:type="gramStart"/>
      <w:r w:rsidRPr="00D72733">
        <w:rPr>
          <w:rFonts w:ascii="Times New Roman" w:hAnsi="Times New Roman" w:cs="Times New Roman"/>
        </w:rPr>
        <w:t>ekstre</w:t>
      </w:r>
      <w:proofErr w:type="gramEnd"/>
      <w:r w:rsidRPr="00D72733">
        <w:rPr>
          <w:rFonts w:ascii="Times New Roman" w:hAnsi="Times New Roman" w:cs="Times New Roman"/>
        </w:rPr>
        <w:t xml:space="preserve"> olarak alınabilir. Ayrıca</w:t>
      </w:r>
      <w:r w:rsidR="00BB7D04" w:rsidRPr="00D72733">
        <w:rPr>
          <w:rFonts w:ascii="Times New Roman" w:hAnsi="Times New Roman" w:cs="Times New Roman"/>
        </w:rPr>
        <w:t xml:space="preserve"> </w:t>
      </w:r>
      <w:r w:rsidRPr="00D72733">
        <w:rPr>
          <w:rFonts w:ascii="Times New Roman" w:hAnsi="Times New Roman" w:cs="Times New Roman"/>
        </w:rPr>
        <w:t>aylık olarak müşteriye çerçeve sözleşmesindeki tercihi doğrultusunda posta veya mail olarak gönderilir.</w:t>
      </w:r>
    </w:p>
    <w:p w:rsidR="003B76B3" w:rsidRPr="00D72733" w:rsidRDefault="003B76B3" w:rsidP="003B76B3">
      <w:pPr>
        <w:rPr>
          <w:rFonts w:ascii="Times New Roman" w:hAnsi="Times New Roman" w:cs="Times New Roman"/>
        </w:rPr>
      </w:pPr>
      <w:r w:rsidRPr="00D72733">
        <w:rPr>
          <w:rFonts w:ascii="Times New Roman" w:hAnsi="Times New Roman" w:cs="Times New Roman"/>
        </w:rPr>
        <w:t xml:space="preserve">- TEFAS kapsamında fon verilerine ilişkin oluşturulacak </w:t>
      </w:r>
      <w:proofErr w:type="spellStart"/>
      <w:r w:rsidRPr="00D72733">
        <w:rPr>
          <w:rFonts w:ascii="Times New Roman" w:hAnsi="Times New Roman" w:cs="Times New Roman"/>
        </w:rPr>
        <w:t>portalda</w:t>
      </w:r>
      <w:proofErr w:type="spellEnd"/>
      <w:r w:rsidRPr="00D72733">
        <w:rPr>
          <w:rFonts w:ascii="Times New Roman" w:hAnsi="Times New Roman" w:cs="Times New Roman"/>
        </w:rPr>
        <w:t xml:space="preserve"> yer alan veri ve analizlerle ilgili olarak</w:t>
      </w:r>
    </w:p>
    <w:p w:rsidR="003B76B3" w:rsidRPr="00D72733" w:rsidRDefault="003B76B3" w:rsidP="003B76B3">
      <w:pPr>
        <w:rPr>
          <w:rFonts w:ascii="Times New Roman" w:hAnsi="Times New Roman" w:cs="Times New Roman"/>
        </w:rPr>
      </w:pPr>
      <w:r w:rsidRPr="00D72733">
        <w:rPr>
          <w:rFonts w:ascii="Times New Roman" w:hAnsi="Times New Roman" w:cs="Times New Roman"/>
        </w:rPr>
        <w:t>Şirket’imizin sorumluluğu bulunmamaktadır.</w:t>
      </w:r>
    </w:p>
    <w:p w:rsidR="003B76B3" w:rsidRPr="00D72733" w:rsidRDefault="003B76B3" w:rsidP="003B76B3">
      <w:pPr>
        <w:rPr>
          <w:rFonts w:ascii="Times New Roman" w:hAnsi="Times New Roman" w:cs="Times New Roman"/>
        </w:rPr>
      </w:pPr>
      <w:r w:rsidRPr="00D72733">
        <w:rPr>
          <w:rFonts w:ascii="Times New Roman" w:hAnsi="Times New Roman" w:cs="Times New Roman"/>
        </w:rPr>
        <w:t>- Kasıt ve ağır ihmal durumları hariç olmak üzere teknik arıza veya sair sebeplerle TEFASP’ de işlemlerin</w:t>
      </w:r>
      <w:r w:rsidR="00BB7D04" w:rsidRPr="00D72733">
        <w:rPr>
          <w:rFonts w:ascii="Times New Roman" w:hAnsi="Times New Roman" w:cs="Times New Roman"/>
        </w:rPr>
        <w:t xml:space="preserve"> </w:t>
      </w:r>
      <w:r w:rsidRPr="00D72733">
        <w:rPr>
          <w:rFonts w:ascii="Times New Roman" w:hAnsi="Times New Roman" w:cs="Times New Roman"/>
        </w:rPr>
        <w:t>gerçekleşmemesi halinde müşteri, Kurum’u sorumlu tutulamayacağını kabul etmiş sayılır.</w:t>
      </w:r>
    </w:p>
    <w:p w:rsidR="003B76B3" w:rsidRPr="00D72733" w:rsidRDefault="003B76B3" w:rsidP="003B76B3">
      <w:pPr>
        <w:rPr>
          <w:rFonts w:ascii="Times New Roman" w:hAnsi="Times New Roman" w:cs="Times New Roman"/>
        </w:rPr>
      </w:pPr>
      <w:r w:rsidRPr="00D72733">
        <w:rPr>
          <w:rFonts w:ascii="Times New Roman" w:hAnsi="Times New Roman" w:cs="Times New Roman"/>
        </w:rPr>
        <w:t>- Müşterinin Temerrüde düşmesi halinde Şirketimiz, teminat konusu Fon kıymetlerini herhangi bir ön şartı</w:t>
      </w:r>
      <w:r w:rsidR="00BB7D04" w:rsidRPr="00D72733">
        <w:rPr>
          <w:rFonts w:ascii="Times New Roman" w:hAnsi="Times New Roman" w:cs="Times New Roman"/>
        </w:rPr>
        <w:t xml:space="preserve"> </w:t>
      </w:r>
      <w:r w:rsidRPr="00D72733">
        <w:rPr>
          <w:rFonts w:ascii="Times New Roman" w:hAnsi="Times New Roman" w:cs="Times New Roman"/>
        </w:rPr>
        <w:t>yerine getirme yükümlülüğü olmaksızın paraya çevirerek alacağını karşılama hakkına sahiptir.</w:t>
      </w:r>
    </w:p>
    <w:p w:rsidR="003B76B3" w:rsidRPr="00D72733" w:rsidRDefault="003B76B3" w:rsidP="003B76B3">
      <w:pPr>
        <w:rPr>
          <w:rFonts w:ascii="Times New Roman" w:hAnsi="Times New Roman" w:cs="Times New Roman"/>
        </w:rPr>
      </w:pPr>
      <w:r w:rsidRPr="00D72733">
        <w:rPr>
          <w:rFonts w:ascii="Times New Roman" w:hAnsi="Times New Roman" w:cs="Times New Roman"/>
        </w:rPr>
        <w:lastRenderedPageBreak/>
        <w:t>- Yatırımcı işlem yapmak üzere Kurum’dan aldığı hesap numarası ve şifresini gizli tutmak ile yükümlüdür. Aksi</w:t>
      </w:r>
      <w:r w:rsidR="00BB7D04" w:rsidRPr="00D72733">
        <w:rPr>
          <w:rFonts w:ascii="Times New Roman" w:hAnsi="Times New Roman" w:cs="Times New Roman"/>
        </w:rPr>
        <w:t xml:space="preserve"> </w:t>
      </w:r>
      <w:r w:rsidRPr="00D72733">
        <w:rPr>
          <w:rFonts w:ascii="Times New Roman" w:hAnsi="Times New Roman" w:cs="Times New Roman"/>
        </w:rPr>
        <w:t>takdirde, yatırımcı hesap numarası ve şifresinin üçüncü kişiler tarafından kullanılması suretiyle gerçekleştirilen</w:t>
      </w:r>
      <w:r w:rsidR="00BB7D04" w:rsidRPr="00D72733">
        <w:rPr>
          <w:rFonts w:ascii="Times New Roman" w:hAnsi="Times New Roman" w:cs="Times New Roman"/>
        </w:rPr>
        <w:t xml:space="preserve"> </w:t>
      </w:r>
      <w:r w:rsidRPr="00D72733">
        <w:rPr>
          <w:rFonts w:ascii="Times New Roman" w:hAnsi="Times New Roman" w:cs="Times New Roman"/>
        </w:rPr>
        <w:t>tüm işlemler yatırımcı tarafından gerçekleştirilmiş sayılacak ve tüm sonuçları yatırımcıya ait olacaktır. Yatırımcı</w:t>
      </w:r>
      <w:r w:rsidR="00BB7D04" w:rsidRPr="00D72733">
        <w:rPr>
          <w:rFonts w:ascii="Times New Roman" w:hAnsi="Times New Roman" w:cs="Times New Roman"/>
        </w:rPr>
        <w:t xml:space="preserve"> </w:t>
      </w:r>
      <w:r w:rsidRPr="00D72733">
        <w:rPr>
          <w:rFonts w:ascii="Times New Roman" w:hAnsi="Times New Roman" w:cs="Times New Roman"/>
        </w:rPr>
        <w:t>tarafından şifrenin üçüncü kişilerce öğrenildiği, çalındığı veya kullanıldığının Kurum’a bildirilmesi üzerine Kurum,</w:t>
      </w:r>
      <w:r w:rsidR="00BB7D04" w:rsidRPr="00D72733">
        <w:rPr>
          <w:rFonts w:ascii="Times New Roman" w:hAnsi="Times New Roman" w:cs="Times New Roman"/>
        </w:rPr>
        <w:t xml:space="preserve"> </w:t>
      </w:r>
      <w:r w:rsidRPr="00D72733">
        <w:rPr>
          <w:rFonts w:ascii="Times New Roman" w:hAnsi="Times New Roman" w:cs="Times New Roman"/>
        </w:rPr>
        <w:t>mümkün olan en kısa sürede söz konusu şifrenin kullanılarak emir ve talimat verilmesini engelleyecek tedbirleri</w:t>
      </w:r>
      <w:r w:rsidR="00BB7D04" w:rsidRPr="00D72733">
        <w:rPr>
          <w:rFonts w:ascii="Times New Roman" w:hAnsi="Times New Roman" w:cs="Times New Roman"/>
        </w:rPr>
        <w:t xml:space="preserve"> </w:t>
      </w:r>
      <w:r w:rsidRPr="00D72733">
        <w:rPr>
          <w:rFonts w:ascii="Times New Roman" w:hAnsi="Times New Roman" w:cs="Times New Roman"/>
        </w:rPr>
        <w:t>alır.</w:t>
      </w:r>
    </w:p>
    <w:p w:rsidR="003B76B3" w:rsidRPr="00D72733" w:rsidRDefault="003B76B3" w:rsidP="003B76B3">
      <w:pPr>
        <w:rPr>
          <w:rFonts w:ascii="Times New Roman" w:hAnsi="Times New Roman" w:cs="Times New Roman"/>
        </w:rPr>
      </w:pPr>
      <w:r w:rsidRPr="00D72733">
        <w:rPr>
          <w:rFonts w:ascii="Times New Roman" w:hAnsi="Times New Roman" w:cs="Times New Roman"/>
        </w:rPr>
        <w:t xml:space="preserve">- TEFAS Fon Alış Talebi için hesapta gerekli TL sistem tarafından </w:t>
      </w:r>
      <w:proofErr w:type="spellStart"/>
      <w:r w:rsidRPr="00D72733">
        <w:rPr>
          <w:rFonts w:ascii="Times New Roman" w:hAnsi="Times New Roman" w:cs="Times New Roman"/>
        </w:rPr>
        <w:t>valör</w:t>
      </w:r>
      <w:proofErr w:type="spellEnd"/>
      <w:r w:rsidRPr="00D72733">
        <w:rPr>
          <w:rFonts w:ascii="Times New Roman" w:hAnsi="Times New Roman" w:cs="Times New Roman"/>
        </w:rPr>
        <w:t xml:space="preserve"> günü (işlem saatlerinde) alınır.</w:t>
      </w:r>
    </w:p>
    <w:p w:rsidR="003B76B3" w:rsidRPr="00D72733" w:rsidRDefault="003B76B3" w:rsidP="003B76B3">
      <w:pPr>
        <w:rPr>
          <w:rFonts w:ascii="Times New Roman" w:hAnsi="Times New Roman" w:cs="Times New Roman"/>
        </w:rPr>
      </w:pPr>
      <w:r w:rsidRPr="00D72733">
        <w:rPr>
          <w:rFonts w:ascii="Times New Roman" w:hAnsi="Times New Roman" w:cs="Times New Roman"/>
        </w:rPr>
        <w:t xml:space="preserve">- Alışı istenen Fon tutarının bedeli, </w:t>
      </w:r>
      <w:proofErr w:type="spellStart"/>
      <w:r w:rsidRPr="00D72733">
        <w:rPr>
          <w:rFonts w:ascii="Times New Roman" w:hAnsi="Times New Roman" w:cs="Times New Roman"/>
        </w:rPr>
        <w:t>valör</w:t>
      </w:r>
      <w:proofErr w:type="spellEnd"/>
      <w:r w:rsidRPr="00D72733">
        <w:rPr>
          <w:rFonts w:ascii="Times New Roman" w:hAnsi="Times New Roman" w:cs="Times New Roman"/>
        </w:rPr>
        <w:t xml:space="preserve"> tarihinde bulunmadığı takdirde temerrüt uygulaması yerine getirilir.</w:t>
      </w:r>
    </w:p>
    <w:p w:rsidR="008835B5" w:rsidRPr="00D72733" w:rsidRDefault="003B76B3" w:rsidP="003B76B3">
      <w:pPr>
        <w:rPr>
          <w:rFonts w:ascii="Times New Roman" w:hAnsi="Times New Roman" w:cs="Times New Roman"/>
        </w:rPr>
      </w:pPr>
      <w:r w:rsidRPr="00D72733">
        <w:rPr>
          <w:rFonts w:ascii="Times New Roman" w:hAnsi="Times New Roman" w:cs="Times New Roman"/>
        </w:rPr>
        <w:t>- Müşterinin Temerrüde düşmesi halinde Şirketimiz, teminat konusu Fon kıymetlerini herhangi bir ön şartı</w:t>
      </w:r>
      <w:r w:rsidR="00BB7D04" w:rsidRPr="00D72733">
        <w:rPr>
          <w:rFonts w:ascii="Times New Roman" w:hAnsi="Times New Roman" w:cs="Times New Roman"/>
        </w:rPr>
        <w:t xml:space="preserve"> </w:t>
      </w:r>
      <w:r w:rsidRPr="00D72733">
        <w:rPr>
          <w:rFonts w:ascii="Times New Roman" w:hAnsi="Times New Roman" w:cs="Times New Roman"/>
        </w:rPr>
        <w:t>yerine getirme yükümlülüğü olmaksızın paraya çevirerek alacağını karşılama hakkına sahiptir.</w:t>
      </w:r>
    </w:p>
    <w:sectPr w:rsidR="008835B5" w:rsidRPr="00D72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130F6"/>
    <w:multiLevelType w:val="hybridMultilevel"/>
    <w:tmpl w:val="207EC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D8048EE"/>
    <w:multiLevelType w:val="hybridMultilevel"/>
    <w:tmpl w:val="5148A6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B3"/>
    <w:rsid w:val="000421BB"/>
    <w:rsid w:val="0004569F"/>
    <w:rsid w:val="000720CF"/>
    <w:rsid w:val="000739EB"/>
    <w:rsid w:val="00183F0F"/>
    <w:rsid w:val="001964E1"/>
    <w:rsid w:val="001D70BB"/>
    <w:rsid w:val="003367AD"/>
    <w:rsid w:val="00342DCF"/>
    <w:rsid w:val="00393A9D"/>
    <w:rsid w:val="003B76B3"/>
    <w:rsid w:val="003F7857"/>
    <w:rsid w:val="004B7BDC"/>
    <w:rsid w:val="00550165"/>
    <w:rsid w:val="006805D0"/>
    <w:rsid w:val="006D573A"/>
    <w:rsid w:val="008F0C40"/>
    <w:rsid w:val="008F7D96"/>
    <w:rsid w:val="00A470EC"/>
    <w:rsid w:val="00BB7D04"/>
    <w:rsid w:val="00C574B7"/>
    <w:rsid w:val="00CB489B"/>
    <w:rsid w:val="00D72733"/>
    <w:rsid w:val="00E8516B"/>
    <w:rsid w:val="00F06FF9"/>
    <w:rsid w:val="00F12FEB"/>
    <w:rsid w:val="00F61F8D"/>
    <w:rsid w:val="00FE2E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07C5F-28A8-4EF0-9AF6-A1ADB4B3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8D"/>
  </w:style>
  <w:style w:type="paragraph" w:styleId="Balk2">
    <w:name w:val="heading 2"/>
    <w:basedOn w:val="Normal"/>
    <w:next w:val="Normal"/>
    <w:link w:val="Balk2Char"/>
    <w:uiPriority w:val="9"/>
    <w:unhideWhenUsed/>
    <w:qFormat/>
    <w:rsid w:val="00BB7D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BB7D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B7D04"/>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BB7D04"/>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680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03161">
      <w:bodyDiv w:val="1"/>
      <w:marLeft w:val="0"/>
      <w:marRight w:val="0"/>
      <w:marTop w:val="0"/>
      <w:marBottom w:val="0"/>
      <w:divBdr>
        <w:top w:val="none" w:sz="0" w:space="0" w:color="auto"/>
        <w:left w:val="none" w:sz="0" w:space="0" w:color="auto"/>
        <w:bottom w:val="none" w:sz="0" w:space="0" w:color="auto"/>
        <w:right w:val="none" w:sz="0" w:space="0" w:color="auto"/>
      </w:divBdr>
    </w:div>
    <w:div w:id="1601059584">
      <w:bodyDiv w:val="1"/>
      <w:marLeft w:val="0"/>
      <w:marRight w:val="0"/>
      <w:marTop w:val="0"/>
      <w:marBottom w:val="0"/>
      <w:divBdr>
        <w:top w:val="none" w:sz="0" w:space="0" w:color="auto"/>
        <w:left w:val="none" w:sz="0" w:space="0" w:color="auto"/>
        <w:bottom w:val="none" w:sz="0" w:space="0" w:color="auto"/>
        <w:right w:val="none" w:sz="0" w:space="0" w:color="auto"/>
      </w:divBdr>
    </w:div>
    <w:div w:id="195883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kasbank.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4056</Words>
  <Characters>23120</Characters>
  <Application>Microsoft Office Word</Application>
  <DocSecurity>4</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Bayraktar</dc:creator>
  <cp:keywords/>
  <dc:description/>
  <cp:lastModifiedBy>Gozde Bayraktar</cp:lastModifiedBy>
  <cp:revision>2</cp:revision>
  <dcterms:created xsi:type="dcterms:W3CDTF">2024-04-07T20:21:00Z</dcterms:created>
  <dcterms:modified xsi:type="dcterms:W3CDTF">2024-04-07T20:21:00Z</dcterms:modified>
</cp:coreProperties>
</file>